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7D9" w:rsidRPr="00EB77D9" w:rsidRDefault="00EB77D9" w:rsidP="003B571C">
      <w:pPr>
        <w:widowControl w:val="0"/>
        <w:autoSpaceDE w:val="0"/>
        <w:autoSpaceDN w:val="0"/>
        <w:adjustRightInd w:val="0"/>
        <w:ind w:right="909"/>
        <w:jc w:val="both"/>
        <w:rPr>
          <w:rFonts w:asciiTheme="minorHAnsi" w:hAnsiTheme="minorHAnsi" w:cstheme="minorHAnsi"/>
          <w:b/>
          <w:sz w:val="24"/>
          <w:szCs w:val="24"/>
        </w:rPr>
      </w:pPr>
      <w:bookmarkStart w:id="0" w:name="_Toc177912294"/>
      <w:bookmarkStart w:id="1" w:name="_Toc179106143"/>
      <w:r w:rsidRPr="00EB77D9">
        <w:rPr>
          <w:rFonts w:asciiTheme="minorHAnsi" w:hAnsiTheme="minorHAnsi" w:cstheme="minorHAnsi"/>
          <w:b/>
          <w:sz w:val="24"/>
          <w:szCs w:val="24"/>
        </w:rPr>
        <w:t>Reviewer A</w:t>
      </w:r>
    </w:p>
    <w:p w:rsidR="00EB77D9" w:rsidRDefault="00EB77D9" w:rsidP="003B571C">
      <w:pPr>
        <w:widowControl w:val="0"/>
        <w:autoSpaceDE w:val="0"/>
        <w:autoSpaceDN w:val="0"/>
        <w:adjustRightInd w:val="0"/>
        <w:ind w:right="909"/>
        <w:jc w:val="both"/>
        <w:rPr>
          <w:rFonts w:asciiTheme="minorHAnsi" w:hAnsiTheme="minorHAnsi" w:cstheme="minorHAnsi"/>
          <w:sz w:val="24"/>
          <w:szCs w:val="24"/>
        </w:rPr>
      </w:pPr>
    </w:p>
    <w:p w:rsidR="003B571C" w:rsidRDefault="003B571C" w:rsidP="003B571C">
      <w:pPr>
        <w:widowControl w:val="0"/>
        <w:autoSpaceDE w:val="0"/>
        <w:autoSpaceDN w:val="0"/>
        <w:adjustRightInd w:val="0"/>
        <w:ind w:right="909"/>
        <w:jc w:val="both"/>
        <w:rPr>
          <w:rFonts w:asciiTheme="minorHAnsi" w:hAnsiTheme="minorHAnsi" w:cstheme="minorHAnsi"/>
          <w:sz w:val="24"/>
          <w:szCs w:val="24"/>
          <w:lang w:val="en-US" w:eastAsia="en-US"/>
        </w:rPr>
      </w:pPr>
      <w:r>
        <w:rPr>
          <w:rFonts w:asciiTheme="minorHAnsi" w:hAnsiTheme="minorHAnsi" w:cstheme="minorHAnsi"/>
          <w:sz w:val="24"/>
          <w:szCs w:val="24"/>
        </w:rPr>
        <w:t xml:space="preserve">Review of </w:t>
      </w:r>
      <w:r w:rsidRPr="003B571C">
        <w:rPr>
          <w:rFonts w:asciiTheme="minorHAnsi" w:hAnsiTheme="minorHAnsi" w:cstheme="minorHAnsi"/>
          <w:sz w:val="24"/>
          <w:szCs w:val="24"/>
        </w:rPr>
        <w:t>“</w:t>
      </w:r>
      <w:r w:rsidRPr="003B571C">
        <w:rPr>
          <w:rFonts w:asciiTheme="minorHAnsi" w:hAnsiTheme="minorHAnsi" w:cstheme="minorHAnsi"/>
          <w:i/>
          <w:sz w:val="24"/>
          <w:szCs w:val="24"/>
        </w:rPr>
        <w:t xml:space="preserve">A climate and health partnership to inform the prevention and control of </w:t>
      </w:r>
      <w:proofErr w:type="spellStart"/>
      <w:r w:rsidRPr="003B571C">
        <w:rPr>
          <w:rFonts w:asciiTheme="minorHAnsi" w:hAnsiTheme="minorHAnsi" w:cstheme="minorHAnsi"/>
          <w:i/>
          <w:sz w:val="24"/>
          <w:szCs w:val="24"/>
        </w:rPr>
        <w:t>meningoccocal</w:t>
      </w:r>
      <w:proofErr w:type="spellEnd"/>
      <w:r w:rsidRPr="003B571C">
        <w:rPr>
          <w:rFonts w:asciiTheme="minorHAnsi" w:hAnsiTheme="minorHAnsi" w:cstheme="minorHAnsi"/>
          <w:i/>
          <w:sz w:val="24"/>
          <w:szCs w:val="24"/>
        </w:rPr>
        <w:t xml:space="preserve"> meningitis in </w:t>
      </w:r>
      <w:r w:rsidRPr="003B571C">
        <w:rPr>
          <w:rFonts w:asciiTheme="minorHAnsi" w:hAnsiTheme="minorHAnsi" w:cstheme="minorHAnsi"/>
          <w:i/>
          <w:sz w:val="24"/>
          <w:szCs w:val="24"/>
          <w:lang w:val="en-US"/>
        </w:rPr>
        <w:t>sub-Saharan</w:t>
      </w:r>
      <w:r w:rsidRPr="003B571C">
        <w:rPr>
          <w:rFonts w:asciiTheme="minorHAnsi" w:hAnsiTheme="minorHAnsi" w:cstheme="minorHAnsi"/>
          <w:i/>
          <w:sz w:val="24"/>
          <w:szCs w:val="24"/>
        </w:rPr>
        <w:t xml:space="preserve"> Africa: The MERIT Initiative</w:t>
      </w:r>
      <w:r w:rsidRPr="003B571C">
        <w:rPr>
          <w:rFonts w:asciiTheme="minorHAnsi" w:hAnsiTheme="minorHAnsi" w:cstheme="minorHAnsi"/>
          <w:sz w:val="24"/>
          <w:szCs w:val="24"/>
        </w:rPr>
        <w:t>” by M. C. Thomson</w:t>
      </w:r>
      <w:r w:rsidRPr="003B571C">
        <w:rPr>
          <w:rFonts w:asciiTheme="minorHAnsi" w:hAnsiTheme="minorHAnsi" w:cstheme="minorHAnsi"/>
          <w:sz w:val="24"/>
          <w:szCs w:val="24"/>
          <w:vertAlign w:val="superscript"/>
        </w:rPr>
        <w:t xml:space="preserve"> </w:t>
      </w:r>
      <w:r w:rsidRPr="003B571C">
        <w:rPr>
          <w:rFonts w:asciiTheme="minorHAnsi" w:hAnsiTheme="minorHAnsi" w:cstheme="minorHAnsi"/>
          <w:sz w:val="24"/>
          <w:szCs w:val="24"/>
        </w:rPr>
        <w:t>and co-authors.</w:t>
      </w:r>
      <w:bookmarkEnd w:id="0"/>
      <w:bookmarkEnd w:id="1"/>
      <w:r w:rsidRPr="003B571C">
        <w:rPr>
          <w:rFonts w:asciiTheme="minorHAnsi" w:hAnsiTheme="minorHAnsi" w:cstheme="minorHAnsi"/>
          <w:sz w:val="24"/>
          <w:szCs w:val="24"/>
          <w:lang w:val="en-US" w:eastAsia="en-US"/>
        </w:rPr>
        <w:t xml:space="preserve"> </w:t>
      </w:r>
    </w:p>
    <w:p w:rsidR="003B571C" w:rsidRPr="003B571C" w:rsidRDefault="003B571C" w:rsidP="003B571C">
      <w:pPr>
        <w:widowControl w:val="0"/>
        <w:autoSpaceDE w:val="0"/>
        <w:autoSpaceDN w:val="0"/>
        <w:adjustRightInd w:val="0"/>
        <w:ind w:right="909"/>
        <w:jc w:val="both"/>
        <w:rPr>
          <w:rFonts w:asciiTheme="minorHAnsi" w:hAnsiTheme="minorHAnsi" w:cstheme="minorHAnsi"/>
          <w:sz w:val="24"/>
          <w:szCs w:val="24"/>
        </w:rPr>
      </w:pPr>
    </w:p>
    <w:p w:rsidR="003B571C" w:rsidRDefault="003B571C" w:rsidP="003B571C">
      <w:pPr>
        <w:widowControl w:val="0"/>
        <w:numPr>
          <w:ilvl w:val="0"/>
          <w:numId w:val="1"/>
        </w:numPr>
        <w:autoSpaceDE w:val="0"/>
        <w:autoSpaceDN w:val="0"/>
        <w:adjustRightInd w:val="0"/>
        <w:ind w:left="360" w:right="909"/>
        <w:jc w:val="both"/>
        <w:rPr>
          <w:rFonts w:asciiTheme="minorHAnsi" w:hAnsiTheme="minorHAnsi" w:cstheme="minorHAnsi"/>
          <w:sz w:val="24"/>
          <w:szCs w:val="24"/>
        </w:rPr>
      </w:pPr>
      <w:r>
        <w:rPr>
          <w:rFonts w:asciiTheme="minorHAnsi" w:hAnsiTheme="minorHAnsi" w:cstheme="minorHAnsi"/>
          <w:sz w:val="24"/>
          <w:szCs w:val="24"/>
        </w:rPr>
        <w:t>S</w:t>
      </w:r>
      <w:r w:rsidRPr="003B571C">
        <w:rPr>
          <w:rFonts w:asciiTheme="minorHAnsi" w:hAnsiTheme="minorHAnsi" w:cstheme="minorHAnsi"/>
          <w:sz w:val="24"/>
          <w:szCs w:val="24"/>
        </w:rPr>
        <w:t>cientific and technical quality of the manuscript, including</w:t>
      </w:r>
      <w:r>
        <w:rPr>
          <w:rFonts w:asciiTheme="minorHAnsi" w:hAnsiTheme="minorHAnsi" w:cstheme="minorHAnsi"/>
          <w:sz w:val="24"/>
          <w:szCs w:val="24"/>
        </w:rPr>
        <w:t xml:space="preserve"> figures</w:t>
      </w:r>
    </w:p>
    <w:p w:rsidR="003B571C" w:rsidRDefault="003B571C" w:rsidP="003B571C">
      <w:pPr>
        <w:widowControl w:val="0"/>
        <w:autoSpaceDE w:val="0"/>
        <w:autoSpaceDN w:val="0"/>
        <w:adjustRightInd w:val="0"/>
        <w:ind w:right="909"/>
        <w:jc w:val="both"/>
        <w:rPr>
          <w:rFonts w:asciiTheme="minorHAnsi" w:hAnsiTheme="minorHAnsi" w:cstheme="minorHAnsi"/>
          <w:sz w:val="24"/>
          <w:szCs w:val="24"/>
        </w:rPr>
      </w:pPr>
    </w:p>
    <w:p w:rsidR="00EF55AA" w:rsidRDefault="00A733B3" w:rsidP="002F002B">
      <w:pPr>
        <w:widowControl w:val="0"/>
        <w:autoSpaceDE w:val="0"/>
        <w:autoSpaceDN w:val="0"/>
        <w:adjustRightInd w:val="0"/>
        <w:ind w:left="360" w:right="909"/>
        <w:jc w:val="both"/>
        <w:rPr>
          <w:rFonts w:asciiTheme="minorHAnsi" w:hAnsiTheme="minorHAnsi" w:cstheme="minorHAnsi"/>
          <w:sz w:val="24"/>
          <w:szCs w:val="24"/>
        </w:rPr>
      </w:pPr>
      <w:r>
        <w:rPr>
          <w:rFonts w:asciiTheme="minorHAnsi" w:hAnsiTheme="minorHAnsi" w:cstheme="minorHAnsi"/>
          <w:sz w:val="24"/>
          <w:szCs w:val="24"/>
        </w:rPr>
        <w:t>In general, the paper</w:t>
      </w:r>
      <w:r w:rsidR="002F002B">
        <w:rPr>
          <w:rFonts w:asciiTheme="minorHAnsi" w:hAnsiTheme="minorHAnsi" w:cstheme="minorHAnsi"/>
          <w:sz w:val="24"/>
          <w:szCs w:val="24"/>
        </w:rPr>
        <w:t xml:space="preserve"> is scientifically and technically sound. Concepts are </w:t>
      </w:r>
      <w:proofErr w:type="gramStart"/>
      <w:r w:rsidR="002F002B">
        <w:rPr>
          <w:rFonts w:asciiTheme="minorHAnsi" w:hAnsiTheme="minorHAnsi" w:cstheme="minorHAnsi"/>
          <w:sz w:val="24"/>
          <w:szCs w:val="24"/>
        </w:rPr>
        <w:t>well-explained</w:t>
      </w:r>
      <w:proofErr w:type="gramEnd"/>
      <w:r w:rsidR="002F002B">
        <w:rPr>
          <w:rFonts w:asciiTheme="minorHAnsi" w:hAnsiTheme="minorHAnsi" w:cstheme="minorHAnsi"/>
          <w:sz w:val="24"/>
          <w:szCs w:val="24"/>
        </w:rPr>
        <w:t xml:space="preserve"> and concepts, issues, the research, and the institutional progress are well-referenced. Paradoxically, what is missing are some basic contextual data. One table that shows the countries with reported meningitis cases (morbidity and </w:t>
      </w:r>
      <w:proofErr w:type="spellStart"/>
      <w:r w:rsidR="002F002B">
        <w:rPr>
          <w:rFonts w:asciiTheme="minorHAnsi" w:hAnsiTheme="minorHAnsi" w:cstheme="minorHAnsi"/>
          <w:sz w:val="24"/>
          <w:szCs w:val="24"/>
        </w:rPr>
        <w:t>mortalitaly</w:t>
      </w:r>
      <w:proofErr w:type="spellEnd"/>
      <w:r w:rsidR="002F002B">
        <w:rPr>
          <w:rFonts w:asciiTheme="minorHAnsi" w:hAnsiTheme="minorHAnsi" w:cstheme="minorHAnsi"/>
          <w:sz w:val="24"/>
          <w:szCs w:val="24"/>
        </w:rPr>
        <w:t xml:space="preserve">), the countries of Africa that are part of the Meningitis Belt, the number of people in each country who have received the conjugate A vaccine and the total population of each country would go a long way to making the paper more accessible to readers beyond specialists interested in the details of the MERIT Initiative. </w:t>
      </w:r>
    </w:p>
    <w:p w:rsidR="00DE0EF8" w:rsidRDefault="00DE0EF8" w:rsidP="00BE00D4">
      <w:pPr>
        <w:ind w:left="426" w:hanging="66"/>
        <w:rPr>
          <w:rFonts w:ascii="Times" w:eastAsia="Times New Roman" w:hAnsi="Times"/>
          <w:i/>
          <w:color w:val="1F497D" w:themeColor="text2"/>
          <w:sz w:val="24"/>
          <w:szCs w:val="24"/>
          <w:lang w:val="en-US" w:eastAsia="en-US"/>
        </w:rPr>
      </w:pPr>
    </w:p>
    <w:p w:rsidR="00B01F21" w:rsidRPr="00CD62F0" w:rsidRDefault="00BE00D4" w:rsidP="00BE00D4">
      <w:pPr>
        <w:ind w:left="426" w:hanging="66"/>
        <w:rPr>
          <w:rFonts w:ascii="Times" w:eastAsia="Times New Roman" w:hAnsi="Times"/>
          <w:i/>
          <w:color w:val="1F497D" w:themeColor="text2"/>
          <w:sz w:val="24"/>
          <w:szCs w:val="24"/>
          <w:lang w:val="en-US" w:eastAsia="en-US"/>
        </w:rPr>
      </w:pPr>
      <w:r w:rsidRPr="00CD62F0">
        <w:rPr>
          <w:rFonts w:ascii="Times" w:eastAsia="Times New Roman" w:hAnsi="Times"/>
          <w:i/>
          <w:color w:val="1F497D" w:themeColor="text2"/>
          <w:sz w:val="24"/>
          <w:szCs w:val="24"/>
          <w:lang w:val="en-US" w:eastAsia="en-US"/>
        </w:rPr>
        <w:t>S</w:t>
      </w:r>
      <w:r w:rsidR="00B01F21" w:rsidRPr="00CD62F0">
        <w:rPr>
          <w:rFonts w:ascii="Times" w:eastAsia="Times New Roman" w:hAnsi="Times"/>
          <w:i/>
          <w:color w:val="1F497D" w:themeColor="text2"/>
          <w:sz w:val="24"/>
          <w:szCs w:val="24"/>
          <w:lang w:val="en-US" w:eastAsia="en-US"/>
        </w:rPr>
        <w:t>ugge</w:t>
      </w:r>
      <w:r w:rsidRPr="00CD62F0">
        <w:rPr>
          <w:rFonts w:ascii="Times" w:eastAsia="Times New Roman" w:hAnsi="Times"/>
          <w:i/>
          <w:color w:val="1F497D" w:themeColor="text2"/>
          <w:sz w:val="24"/>
          <w:szCs w:val="24"/>
          <w:lang w:val="en-US" w:eastAsia="en-US"/>
        </w:rPr>
        <w:t>stions have been</w:t>
      </w:r>
      <w:r w:rsidR="0003261D">
        <w:rPr>
          <w:rFonts w:ascii="Times" w:eastAsia="Times New Roman" w:hAnsi="Times"/>
          <w:i/>
          <w:color w:val="1F497D" w:themeColor="text2"/>
          <w:sz w:val="24"/>
          <w:szCs w:val="24"/>
          <w:lang w:val="en-US" w:eastAsia="en-US"/>
        </w:rPr>
        <w:t xml:space="preserve"> well received and we have</w:t>
      </w:r>
      <w:r w:rsidR="00B01F21" w:rsidRPr="00CD62F0">
        <w:rPr>
          <w:rFonts w:ascii="Times" w:eastAsia="Times New Roman" w:hAnsi="Times"/>
          <w:i/>
          <w:color w:val="1F497D" w:themeColor="text2"/>
          <w:sz w:val="24"/>
          <w:szCs w:val="24"/>
          <w:lang w:val="en-US" w:eastAsia="en-US"/>
        </w:rPr>
        <w:t xml:space="preserve"> adjusted</w:t>
      </w:r>
      <w:r w:rsidR="0003261D">
        <w:rPr>
          <w:rFonts w:ascii="Times" w:eastAsia="Times New Roman" w:hAnsi="Times"/>
          <w:i/>
          <w:color w:val="1F497D" w:themeColor="text2"/>
          <w:sz w:val="24"/>
          <w:szCs w:val="24"/>
          <w:lang w:val="en-US" w:eastAsia="en-US"/>
        </w:rPr>
        <w:t xml:space="preserve"> the text</w:t>
      </w:r>
      <w:r w:rsidR="00B01F21" w:rsidRPr="00CD62F0">
        <w:rPr>
          <w:rFonts w:ascii="Times" w:eastAsia="Times New Roman" w:hAnsi="Times"/>
          <w:i/>
          <w:color w:val="1F497D" w:themeColor="text2"/>
          <w:sz w:val="24"/>
          <w:szCs w:val="24"/>
          <w:lang w:val="en-US" w:eastAsia="en-US"/>
        </w:rPr>
        <w:t xml:space="preserve"> accordingly</w:t>
      </w:r>
      <w:r w:rsidRPr="00CD62F0">
        <w:rPr>
          <w:rFonts w:ascii="Times" w:eastAsia="Times New Roman" w:hAnsi="Times"/>
          <w:i/>
          <w:color w:val="1F497D" w:themeColor="text2"/>
          <w:sz w:val="24"/>
          <w:szCs w:val="24"/>
          <w:lang w:val="en-US" w:eastAsia="en-US"/>
        </w:rPr>
        <w:t>,</w:t>
      </w:r>
      <w:r w:rsidR="0003261D">
        <w:rPr>
          <w:rFonts w:ascii="Times" w:eastAsia="Times New Roman" w:hAnsi="Times"/>
          <w:i/>
          <w:color w:val="1F497D" w:themeColor="text2"/>
          <w:sz w:val="24"/>
          <w:szCs w:val="24"/>
          <w:lang w:val="en-US" w:eastAsia="en-US"/>
        </w:rPr>
        <w:t xml:space="preserve"> as well as adding </w:t>
      </w:r>
      <w:r w:rsidR="00B01F21" w:rsidRPr="00CD62F0">
        <w:rPr>
          <w:rFonts w:ascii="Times" w:eastAsia="Times New Roman" w:hAnsi="Times"/>
          <w:i/>
          <w:color w:val="1F497D" w:themeColor="text2"/>
          <w:sz w:val="24"/>
          <w:szCs w:val="24"/>
          <w:lang w:val="en-US" w:eastAsia="en-US"/>
        </w:rPr>
        <w:t>3 figures:</w:t>
      </w:r>
    </w:p>
    <w:p w:rsidR="00B01F21" w:rsidRPr="00CD62F0" w:rsidRDefault="00B01F21" w:rsidP="00EF55AA">
      <w:pPr>
        <w:pStyle w:val="ListParagraph"/>
        <w:numPr>
          <w:ilvl w:val="0"/>
          <w:numId w:val="2"/>
        </w:numPr>
        <w:rPr>
          <w:rFonts w:ascii="Times" w:eastAsia="Times New Roman" w:hAnsi="Times"/>
          <w:i/>
          <w:color w:val="1F497D" w:themeColor="text2"/>
          <w:sz w:val="24"/>
          <w:szCs w:val="24"/>
          <w:lang w:val="en-US" w:eastAsia="en-US"/>
        </w:rPr>
      </w:pPr>
      <w:r w:rsidRPr="00CD62F0">
        <w:rPr>
          <w:rFonts w:ascii="Times" w:eastAsia="Times New Roman" w:hAnsi="Times"/>
          <w:i/>
          <w:color w:val="1F497D" w:themeColor="text2"/>
          <w:sz w:val="24"/>
          <w:szCs w:val="24"/>
          <w:lang w:val="en-US" w:eastAsia="en-US"/>
        </w:rPr>
        <w:t>Figure 1: map indicating Meningitis Belt region</w:t>
      </w:r>
    </w:p>
    <w:p w:rsidR="000B2366" w:rsidRPr="00CD62F0" w:rsidRDefault="00B01F21" w:rsidP="00EF55AA">
      <w:pPr>
        <w:pStyle w:val="ListParagraph"/>
        <w:numPr>
          <w:ilvl w:val="0"/>
          <w:numId w:val="2"/>
        </w:numPr>
        <w:rPr>
          <w:rFonts w:ascii="Times" w:eastAsia="Times New Roman" w:hAnsi="Times"/>
          <w:i/>
          <w:color w:val="1F497D" w:themeColor="text2"/>
          <w:sz w:val="24"/>
          <w:szCs w:val="24"/>
          <w:lang w:val="en-US" w:eastAsia="en-US"/>
        </w:rPr>
      </w:pPr>
      <w:r w:rsidRPr="00CD62F0">
        <w:rPr>
          <w:rFonts w:ascii="Times" w:eastAsia="Times New Roman" w:hAnsi="Times"/>
          <w:i/>
          <w:color w:val="1F497D" w:themeColor="text2"/>
          <w:sz w:val="24"/>
          <w:szCs w:val="24"/>
          <w:lang w:val="en-US" w:eastAsia="en-US"/>
        </w:rPr>
        <w:t xml:space="preserve">Figure 2: time series graph </w:t>
      </w:r>
      <w:proofErr w:type="spellStart"/>
      <w:r w:rsidRPr="00CD62F0">
        <w:rPr>
          <w:rFonts w:ascii="Times" w:eastAsia="Times New Roman" w:hAnsi="Times"/>
          <w:i/>
          <w:color w:val="1F497D" w:themeColor="text2"/>
          <w:sz w:val="24"/>
          <w:szCs w:val="24"/>
          <w:lang w:val="en-US" w:eastAsia="en-US"/>
        </w:rPr>
        <w:t>illustraging</w:t>
      </w:r>
      <w:proofErr w:type="spellEnd"/>
      <w:r w:rsidRPr="00CD62F0">
        <w:rPr>
          <w:rFonts w:ascii="Times" w:eastAsia="Times New Roman" w:hAnsi="Times"/>
          <w:i/>
          <w:color w:val="1F497D" w:themeColor="text2"/>
          <w:sz w:val="24"/>
          <w:szCs w:val="24"/>
          <w:lang w:val="en-US" w:eastAsia="en-US"/>
        </w:rPr>
        <w:t xml:space="preserve"> linkages between epidemic </w:t>
      </w:r>
      <w:proofErr w:type="spellStart"/>
      <w:r w:rsidRPr="00CD62F0">
        <w:rPr>
          <w:rFonts w:ascii="Times" w:eastAsia="Times New Roman" w:hAnsi="Times"/>
          <w:i/>
          <w:color w:val="1F497D" w:themeColor="text2"/>
          <w:sz w:val="24"/>
          <w:szCs w:val="24"/>
          <w:lang w:val="en-US" w:eastAsia="en-US"/>
        </w:rPr>
        <w:t>behaviour</w:t>
      </w:r>
      <w:proofErr w:type="spellEnd"/>
      <w:r w:rsidRPr="00CD62F0">
        <w:rPr>
          <w:rFonts w:ascii="Times" w:eastAsia="Times New Roman" w:hAnsi="Times"/>
          <w:i/>
          <w:color w:val="1F497D" w:themeColor="text2"/>
          <w:sz w:val="24"/>
          <w:szCs w:val="24"/>
          <w:lang w:val="en-US" w:eastAsia="en-US"/>
        </w:rPr>
        <w:t xml:space="preserve"> and certain climatic variables.</w:t>
      </w:r>
    </w:p>
    <w:p w:rsidR="00B01F21" w:rsidRPr="00CD62F0" w:rsidRDefault="000B2366" w:rsidP="00EF55AA">
      <w:pPr>
        <w:pStyle w:val="ListParagraph"/>
        <w:numPr>
          <w:ilvl w:val="0"/>
          <w:numId w:val="2"/>
        </w:numPr>
        <w:rPr>
          <w:rFonts w:ascii="Times" w:eastAsia="Times New Roman" w:hAnsi="Times"/>
          <w:i/>
          <w:color w:val="1F497D" w:themeColor="text2"/>
          <w:sz w:val="24"/>
          <w:szCs w:val="24"/>
          <w:lang w:val="en-US" w:eastAsia="en-US"/>
        </w:rPr>
      </w:pPr>
      <w:r w:rsidRPr="00CD62F0">
        <w:rPr>
          <w:rFonts w:ascii="Times" w:eastAsia="Times New Roman" w:hAnsi="Times"/>
          <w:i/>
          <w:color w:val="1F497D" w:themeColor="text2"/>
          <w:sz w:val="24"/>
          <w:szCs w:val="24"/>
          <w:lang w:val="en-US" w:eastAsia="en-US"/>
        </w:rPr>
        <w:t xml:space="preserve">Figure 3: Introduction </w:t>
      </w:r>
      <w:proofErr w:type="gramStart"/>
      <w:r w:rsidRPr="00CD62F0">
        <w:rPr>
          <w:rFonts w:ascii="Times" w:eastAsia="Times New Roman" w:hAnsi="Times"/>
          <w:i/>
          <w:color w:val="1F497D" w:themeColor="text2"/>
          <w:sz w:val="24"/>
          <w:szCs w:val="24"/>
          <w:lang w:val="en-US" w:eastAsia="en-US"/>
        </w:rPr>
        <w:t>plan</w:t>
      </w:r>
      <w:proofErr w:type="gramEnd"/>
      <w:r w:rsidRPr="00CD62F0">
        <w:rPr>
          <w:rFonts w:ascii="Times" w:eastAsia="Times New Roman" w:hAnsi="Times"/>
          <w:i/>
          <w:color w:val="1F497D" w:themeColor="text2"/>
          <w:sz w:val="24"/>
          <w:szCs w:val="24"/>
          <w:lang w:val="en-US" w:eastAsia="en-US"/>
        </w:rPr>
        <w:t xml:space="preserve"> for the conjugate A vaccine, showing populations at risk, and </w:t>
      </w:r>
      <w:proofErr w:type="spellStart"/>
      <w:r w:rsidRPr="00CD62F0">
        <w:rPr>
          <w:rFonts w:ascii="Times" w:eastAsia="Times New Roman" w:hAnsi="Times"/>
          <w:i/>
          <w:color w:val="1F497D" w:themeColor="text2"/>
          <w:sz w:val="24"/>
          <w:szCs w:val="24"/>
          <w:lang w:val="en-US" w:eastAsia="en-US"/>
        </w:rPr>
        <w:t>hyperendemic</w:t>
      </w:r>
      <w:proofErr w:type="spellEnd"/>
      <w:r w:rsidRPr="00CD62F0">
        <w:rPr>
          <w:rFonts w:ascii="Times" w:eastAsia="Times New Roman" w:hAnsi="Times"/>
          <w:i/>
          <w:color w:val="1F497D" w:themeColor="text2"/>
          <w:sz w:val="24"/>
          <w:szCs w:val="24"/>
          <w:lang w:val="en-US" w:eastAsia="en-US"/>
        </w:rPr>
        <w:t xml:space="preserve"> countries</w:t>
      </w:r>
      <w:r w:rsidR="00BE00D4" w:rsidRPr="00CD62F0">
        <w:rPr>
          <w:rFonts w:ascii="Times" w:eastAsia="Times New Roman" w:hAnsi="Times"/>
          <w:i/>
          <w:color w:val="1F497D" w:themeColor="text2"/>
          <w:sz w:val="24"/>
          <w:szCs w:val="24"/>
          <w:lang w:val="en-US" w:eastAsia="en-US"/>
        </w:rPr>
        <w:t xml:space="preserve"> which are prioritized for the roll-out of the new vaccine</w:t>
      </w:r>
      <w:r w:rsidRPr="00CD62F0">
        <w:rPr>
          <w:rFonts w:ascii="Times" w:eastAsia="Times New Roman" w:hAnsi="Times"/>
          <w:i/>
          <w:color w:val="1F497D" w:themeColor="text2"/>
          <w:sz w:val="24"/>
          <w:szCs w:val="24"/>
          <w:lang w:val="en-US" w:eastAsia="en-US"/>
        </w:rPr>
        <w:t xml:space="preserve">. </w:t>
      </w:r>
    </w:p>
    <w:p w:rsidR="003B571C" w:rsidRPr="003B571C" w:rsidRDefault="003B571C" w:rsidP="002F002B">
      <w:pPr>
        <w:widowControl w:val="0"/>
        <w:autoSpaceDE w:val="0"/>
        <w:autoSpaceDN w:val="0"/>
        <w:adjustRightInd w:val="0"/>
        <w:ind w:left="360" w:right="909"/>
        <w:jc w:val="both"/>
        <w:rPr>
          <w:rFonts w:asciiTheme="minorHAnsi" w:hAnsiTheme="minorHAnsi" w:cstheme="minorHAnsi"/>
          <w:sz w:val="24"/>
          <w:szCs w:val="24"/>
        </w:rPr>
      </w:pPr>
    </w:p>
    <w:p w:rsidR="003B571C" w:rsidRDefault="003B571C" w:rsidP="003B571C">
      <w:pPr>
        <w:widowControl w:val="0"/>
        <w:numPr>
          <w:ilvl w:val="0"/>
          <w:numId w:val="1"/>
        </w:numPr>
        <w:autoSpaceDE w:val="0"/>
        <w:autoSpaceDN w:val="0"/>
        <w:adjustRightInd w:val="0"/>
        <w:ind w:left="360" w:right="909"/>
        <w:jc w:val="both"/>
        <w:rPr>
          <w:rFonts w:asciiTheme="minorHAnsi" w:hAnsiTheme="minorHAnsi" w:cstheme="minorHAnsi"/>
          <w:sz w:val="24"/>
          <w:szCs w:val="24"/>
        </w:rPr>
      </w:pPr>
      <w:r>
        <w:rPr>
          <w:rFonts w:asciiTheme="minorHAnsi" w:hAnsiTheme="minorHAnsi" w:cstheme="minorHAnsi"/>
          <w:sz w:val="24"/>
          <w:szCs w:val="24"/>
        </w:rPr>
        <w:t>T</w:t>
      </w:r>
      <w:r w:rsidRPr="003B571C">
        <w:rPr>
          <w:rFonts w:asciiTheme="minorHAnsi" w:hAnsiTheme="minorHAnsi" w:cstheme="minorHAnsi"/>
          <w:sz w:val="24"/>
          <w:szCs w:val="24"/>
        </w:rPr>
        <w:t>he relevance and importan</w:t>
      </w:r>
      <w:r>
        <w:rPr>
          <w:rFonts w:asciiTheme="minorHAnsi" w:hAnsiTheme="minorHAnsi" w:cstheme="minorHAnsi"/>
          <w:sz w:val="24"/>
          <w:szCs w:val="24"/>
        </w:rPr>
        <w:t>ce of the identified priorities</w:t>
      </w:r>
    </w:p>
    <w:p w:rsidR="003B571C" w:rsidRDefault="003B571C" w:rsidP="003B571C">
      <w:pPr>
        <w:widowControl w:val="0"/>
        <w:autoSpaceDE w:val="0"/>
        <w:autoSpaceDN w:val="0"/>
        <w:adjustRightInd w:val="0"/>
        <w:ind w:left="360" w:right="909"/>
        <w:jc w:val="both"/>
        <w:rPr>
          <w:rFonts w:asciiTheme="minorHAnsi" w:hAnsiTheme="minorHAnsi" w:cstheme="minorHAnsi"/>
          <w:sz w:val="24"/>
          <w:szCs w:val="24"/>
        </w:rPr>
      </w:pPr>
    </w:p>
    <w:p w:rsidR="00067676" w:rsidRDefault="0019003B" w:rsidP="003B571C">
      <w:pPr>
        <w:widowControl w:val="0"/>
        <w:autoSpaceDE w:val="0"/>
        <w:autoSpaceDN w:val="0"/>
        <w:adjustRightInd w:val="0"/>
        <w:ind w:left="360" w:right="909"/>
        <w:jc w:val="both"/>
        <w:rPr>
          <w:rFonts w:asciiTheme="minorHAnsi" w:hAnsiTheme="minorHAnsi" w:cstheme="minorHAnsi"/>
          <w:sz w:val="24"/>
          <w:szCs w:val="24"/>
        </w:rPr>
      </w:pPr>
      <w:r>
        <w:rPr>
          <w:rFonts w:asciiTheme="minorHAnsi" w:hAnsiTheme="minorHAnsi" w:cstheme="minorHAnsi"/>
          <w:sz w:val="24"/>
          <w:szCs w:val="24"/>
        </w:rPr>
        <w:t xml:space="preserve">The authors clearly identify the MERIT Objectives on Page 7 in terms of three goals and three operational </w:t>
      </w:r>
      <w:proofErr w:type="gramStart"/>
      <w:r>
        <w:rPr>
          <w:rFonts w:asciiTheme="minorHAnsi" w:hAnsiTheme="minorHAnsi" w:cstheme="minorHAnsi"/>
          <w:sz w:val="24"/>
          <w:szCs w:val="24"/>
        </w:rPr>
        <w:t>areas which</w:t>
      </w:r>
      <w:proofErr w:type="gramEnd"/>
      <w:r>
        <w:rPr>
          <w:rFonts w:asciiTheme="minorHAnsi" w:hAnsiTheme="minorHAnsi" w:cstheme="minorHAnsi"/>
          <w:sz w:val="24"/>
          <w:szCs w:val="24"/>
        </w:rPr>
        <w:t xml:space="preserve"> can be informed by research. On Page 8, the au</w:t>
      </w:r>
      <w:r w:rsidR="00A733B3">
        <w:rPr>
          <w:rFonts w:asciiTheme="minorHAnsi" w:hAnsiTheme="minorHAnsi" w:cstheme="minorHAnsi"/>
          <w:sz w:val="24"/>
          <w:szCs w:val="24"/>
        </w:rPr>
        <w:t xml:space="preserve">thors also provide a summary </w:t>
      </w:r>
      <w:r>
        <w:rPr>
          <w:rFonts w:asciiTheme="minorHAnsi" w:hAnsiTheme="minorHAnsi" w:cstheme="minorHAnsi"/>
          <w:sz w:val="24"/>
          <w:szCs w:val="24"/>
        </w:rPr>
        <w:t>table of the scales of analysis and the research needs. All of this is logical, follow</w:t>
      </w:r>
      <w:r w:rsidR="00A733B3">
        <w:rPr>
          <w:rFonts w:asciiTheme="minorHAnsi" w:hAnsiTheme="minorHAnsi" w:cstheme="minorHAnsi"/>
          <w:sz w:val="24"/>
          <w:szCs w:val="24"/>
        </w:rPr>
        <w:t>s</w:t>
      </w:r>
      <w:r>
        <w:rPr>
          <w:rFonts w:asciiTheme="minorHAnsi" w:hAnsiTheme="minorHAnsi" w:cstheme="minorHAnsi"/>
          <w:sz w:val="24"/>
          <w:szCs w:val="24"/>
        </w:rPr>
        <w:t xml:space="preserve"> from the substantial impact meningitis has on the region of interest, and the past research. Perhaps, those who have not been part of MERIT might want to debate some of the points in the summary table at future meetings or in the literature but that is as it should be. </w:t>
      </w:r>
    </w:p>
    <w:p w:rsidR="00DE0EF8" w:rsidRDefault="00DE0EF8" w:rsidP="00DE0EF8">
      <w:pPr>
        <w:ind w:firstLine="360"/>
        <w:rPr>
          <w:rFonts w:ascii="Times" w:eastAsia="Times New Roman" w:hAnsi="Times"/>
          <w:i/>
          <w:color w:val="1F497D" w:themeColor="text2"/>
          <w:sz w:val="24"/>
          <w:szCs w:val="24"/>
          <w:lang w:val="en-US" w:eastAsia="en-US"/>
        </w:rPr>
      </w:pPr>
    </w:p>
    <w:p w:rsidR="0019003B" w:rsidRPr="00DE0EF8" w:rsidRDefault="00BE00D4" w:rsidP="00DE0EF8">
      <w:pPr>
        <w:ind w:firstLine="360"/>
        <w:rPr>
          <w:rFonts w:ascii="Times" w:eastAsia="Times New Roman" w:hAnsi="Times"/>
          <w:i/>
          <w:color w:val="1F497D" w:themeColor="text2"/>
          <w:sz w:val="24"/>
          <w:szCs w:val="24"/>
          <w:lang w:val="en-US" w:eastAsia="en-US"/>
        </w:rPr>
      </w:pPr>
      <w:r w:rsidRPr="00DE0EF8">
        <w:rPr>
          <w:rFonts w:ascii="Times" w:eastAsia="Times New Roman" w:hAnsi="Times"/>
          <w:i/>
          <w:color w:val="1F497D" w:themeColor="text2"/>
          <w:sz w:val="24"/>
          <w:szCs w:val="24"/>
          <w:lang w:val="en-US" w:eastAsia="en-US"/>
        </w:rPr>
        <w:t>Point noted for discussions at future meetings, n</w:t>
      </w:r>
      <w:r w:rsidR="00067676" w:rsidRPr="00DE0EF8">
        <w:rPr>
          <w:rFonts w:ascii="Times" w:eastAsia="Times New Roman" w:hAnsi="Times"/>
          <w:i/>
          <w:color w:val="1F497D" w:themeColor="text2"/>
          <w:sz w:val="24"/>
          <w:szCs w:val="24"/>
          <w:lang w:val="en-US" w:eastAsia="en-US"/>
        </w:rPr>
        <w:t xml:space="preserve">o adjustment </w:t>
      </w:r>
      <w:r w:rsidRPr="00DE0EF8">
        <w:rPr>
          <w:rFonts w:ascii="Times" w:eastAsia="Times New Roman" w:hAnsi="Times"/>
          <w:i/>
          <w:color w:val="1F497D" w:themeColor="text2"/>
          <w:sz w:val="24"/>
          <w:szCs w:val="24"/>
          <w:lang w:val="en-US" w:eastAsia="en-US"/>
        </w:rPr>
        <w:t>to text needed.</w:t>
      </w:r>
    </w:p>
    <w:p w:rsidR="003B571C" w:rsidRPr="003B571C" w:rsidRDefault="0019003B" w:rsidP="003B571C">
      <w:pPr>
        <w:widowControl w:val="0"/>
        <w:autoSpaceDE w:val="0"/>
        <w:autoSpaceDN w:val="0"/>
        <w:adjustRightInd w:val="0"/>
        <w:ind w:left="360" w:right="909"/>
        <w:jc w:val="both"/>
        <w:rPr>
          <w:rFonts w:asciiTheme="minorHAnsi" w:hAnsiTheme="minorHAnsi" w:cstheme="minorHAnsi"/>
          <w:sz w:val="24"/>
          <w:szCs w:val="24"/>
        </w:rPr>
      </w:pPr>
      <w:r>
        <w:rPr>
          <w:rFonts w:asciiTheme="minorHAnsi" w:hAnsiTheme="minorHAnsi" w:cstheme="minorHAnsi"/>
          <w:sz w:val="24"/>
          <w:szCs w:val="24"/>
        </w:rPr>
        <w:t xml:space="preserve"> </w:t>
      </w:r>
      <w:r w:rsidR="003B571C" w:rsidRPr="003B571C">
        <w:rPr>
          <w:rFonts w:asciiTheme="minorHAnsi" w:hAnsiTheme="minorHAnsi" w:cstheme="minorHAnsi"/>
          <w:sz w:val="24"/>
          <w:szCs w:val="24"/>
        </w:rPr>
        <w:t xml:space="preserve"> </w:t>
      </w:r>
    </w:p>
    <w:p w:rsidR="003B571C" w:rsidRDefault="003B571C" w:rsidP="003B571C">
      <w:pPr>
        <w:widowControl w:val="0"/>
        <w:numPr>
          <w:ilvl w:val="0"/>
          <w:numId w:val="1"/>
        </w:numPr>
        <w:autoSpaceDE w:val="0"/>
        <w:autoSpaceDN w:val="0"/>
        <w:adjustRightInd w:val="0"/>
        <w:ind w:left="360" w:right="909"/>
        <w:jc w:val="both"/>
        <w:rPr>
          <w:rFonts w:asciiTheme="minorHAnsi" w:hAnsiTheme="minorHAnsi" w:cstheme="minorHAnsi"/>
          <w:sz w:val="24"/>
          <w:szCs w:val="24"/>
        </w:rPr>
      </w:pPr>
      <w:r>
        <w:rPr>
          <w:rFonts w:asciiTheme="minorHAnsi" w:hAnsiTheme="minorHAnsi" w:cstheme="minorHAnsi"/>
          <w:sz w:val="24"/>
          <w:szCs w:val="24"/>
        </w:rPr>
        <w:t>T</w:t>
      </w:r>
      <w:r w:rsidRPr="003B571C">
        <w:rPr>
          <w:rFonts w:asciiTheme="minorHAnsi" w:hAnsiTheme="minorHAnsi" w:cstheme="minorHAnsi"/>
          <w:sz w:val="24"/>
          <w:szCs w:val="24"/>
        </w:rPr>
        <w:t>he clarity of recommendations and priorities to the international</w:t>
      </w:r>
      <w:r>
        <w:rPr>
          <w:rFonts w:asciiTheme="minorHAnsi" w:hAnsiTheme="minorHAnsi" w:cstheme="minorHAnsi"/>
          <w:sz w:val="24"/>
          <w:szCs w:val="24"/>
        </w:rPr>
        <w:t xml:space="preserve"> climate research community</w:t>
      </w:r>
    </w:p>
    <w:p w:rsidR="003B571C" w:rsidRDefault="003B571C" w:rsidP="003B571C">
      <w:pPr>
        <w:widowControl w:val="0"/>
        <w:autoSpaceDE w:val="0"/>
        <w:autoSpaceDN w:val="0"/>
        <w:adjustRightInd w:val="0"/>
        <w:ind w:left="360" w:right="909"/>
        <w:jc w:val="both"/>
        <w:rPr>
          <w:rFonts w:asciiTheme="minorHAnsi" w:hAnsiTheme="minorHAnsi" w:cstheme="minorHAnsi"/>
          <w:sz w:val="24"/>
          <w:szCs w:val="24"/>
        </w:rPr>
      </w:pPr>
    </w:p>
    <w:p w:rsidR="00FD17A8" w:rsidRDefault="0019003B" w:rsidP="003B571C">
      <w:pPr>
        <w:widowControl w:val="0"/>
        <w:autoSpaceDE w:val="0"/>
        <w:autoSpaceDN w:val="0"/>
        <w:adjustRightInd w:val="0"/>
        <w:ind w:left="360" w:right="909"/>
        <w:jc w:val="both"/>
        <w:rPr>
          <w:rFonts w:asciiTheme="minorHAnsi" w:hAnsiTheme="minorHAnsi" w:cstheme="minorHAnsi"/>
          <w:sz w:val="24"/>
          <w:szCs w:val="24"/>
        </w:rPr>
      </w:pPr>
      <w:r>
        <w:rPr>
          <w:rFonts w:asciiTheme="minorHAnsi" w:hAnsiTheme="minorHAnsi" w:cstheme="minorHAnsi"/>
          <w:sz w:val="24"/>
          <w:szCs w:val="24"/>
        </w:rPr>
        <w:t xml:space="preserve">The recommendations and </w:t>
      </w:r>
      <w:r w:rsidR="00F4381E">
        <w:rPr>
          <w:rFonts w:asciiTheme="minorHAnsi" w:hAnsiTheme="minorHAnsi" w:cstheme="minorHAnsi"/>
          <w:sz w:val="24"/>
          <w:szCs w:val="24"/>
        </w:rPr>
        <w:t xml:space="preserve">future </w:t>
      </w:r>
      <w:r>
        <w:rPr>
          <w:rFonts w:asciiTheme="minorHAnsi" w:hAnsiTheme="minorHAnsi" w:cstheme="minorHAnsi"/>
          <w:sz w:val="24"/>
          <w:szCs w:val="24"/>
        </w:rPr>
        <w:t xml:space="preserve">priorities </w:t>
      </w:r>
      <w:r w:rsidR="00F4381E">
        <w:rPr>
          <w:rFonts w:asciiTheme="minorHAnsi" w:hAnsiTheme="minorHAnsi" w:cstheme="minorHAnsi"/>
          <w:sz w:val="24"/>
          <w:szCs w:val="24"/>
        </w:rPr>
        <w:t xml:space="preserve">of MERIT </w:t>
      </w:r>
      <w:r>
        <w:rPr>
          <w:rFonts w:asciiTheme="minorHAnsi" w:hAnsiTheme="minorHAnsi" w:cstheme="minorHAnsi"/>
          <w:sz w:val="24"/>
          <w:szCs w:val="24"/>
        </w:rPr>
        <w:t xml:space="preserve">are </w:t>
      </w:r>
      <w:r w:rsidR="005449E2">
        <w:rPr>
          <w:rFonts w:asciiTheme="minorHAnsi" w:hAnsiTheme="minorHAnsi" w:cstheme="minorHAnsi"/>
          <w:sz w:val="24"/>
          <w:szCs w:val="24"/>
        </w:rPr>
        <w:t xml:space="preserve">articulated on Page 20. I think this is where the authors might also want to consider some revisions. While there is nothing wrong in substance with the four areas of highlights and research results that are described, what is missing is any direct assessment of what has been achieved in terms of the objectives and operational areas on Page 7 or how much has been achieved at the various scales of analysis on Page 8.  What would be useful for the international climate community is </w:t>
      </w:r>
      <w:r w:rsidR="00442968">
        <w:rPr>
          <w:rFonts w:asciiTheme="minorHAnsi" w:hAnsiTheme="minorHAnsi" w:cstheme="minorHAnsi"/>
          <w:sz w:val="24"/>
          <w:szCs w:val="24"/>
        </w:rPr>
        <w:t xml:space="preserve">for the authors </w:t>
      </w:r>
      <w:r w:rsidR="005449E2">
        <w:rPr>
          <w:rFonts w:asciiTheme="minorHAnsi" w:hAnsiTheme="minorHAnsi" w:cstheme="minorHAnsi"/>
          <w:sz w:val="24"/>
          <w:szCs w:val="24"/>
        </w:rPr>
        <w:t>to replicate the table on Page 8 with an additional two columns summarizing what has been accomplished in one column and what additional research</w:t>
      </w:r>
      <w:r w:rsidR="00442968">
        <w:rPr>
          <w:rFonts w:asciiTheme="minorHAnsi" w:hAnsiTheme="minorHAnsi" w:cstheme="minorHAnsi"/>
          <w:sz w:val="24"/>
          <w:szCs w:val="24"/>
        </w:rPr>
        <w:t xml:space="preserve"> is required in the last column and for the authors to provide a more direct discussion of where they see the international climate research community contributing to t</w:t>
      </w:r>
      <w:r w:rsidR="00F4381E">
        <w:rPr>
          <w:rFonts w:asciiTheme="minorHAnsi" w:hAnsiTheme="minorHAnsi" w:cstheme="minorHAnsi"/>
          <w:sz w:val="24"/>
          <w:szCs w:val="24"/>
        </w:rPr>
        <w:t>he goals, the operational areas, and scales of analysis in the future.</w:t>
      </w:r>
    </w:p>
    <w:p w:rsidR="00FD17A8" w:rsidRDefault="00FD17A8" w:rsidP="00FD17A8">
      <w:pPr>
        <w:ind w:left="426" w:hanging="66"/>
        <w:rPr>
          <w:rFonts w:ascii="Times" w:eastAsia="Times New Roman" w:hAnsi="Times"/>
          <w:color w:val="1F497D" w:themeColor="text2"/>
          <w:sz w:val="24"/>
          <w:szCs w:val="24"/>
          <w:lang w:val="en-US" w:eastAsia="en-US"/>
        </w:rPr>
      </w:pPr>
    </w:p>
    <w:p w:rsidR="00FD17A8" w:rsidRPr="00FD17A8" w:rsidRDefault="00FD17A8" w:rsidP="00FD17A8">
      <w:pPr>
        <w:ind w:left="426" w:hanging="66"/>
        <w:rPr>
          <w:rFonts w:ascii="Times" w:eastAsia="Times New Roman" w:hAnsi="Times"/>
          <w:i/>
          <w:color w:val="1F497D" w:themeColor="text2"/>
          <w:sz w:val="24"/>
          <w:szCs w:val="24"/>
          <w:lang w:val="en-US" w:eastAsia="en-US"/>
        </w:rPr>
      </w:pPr>
      <w:r w:rsidRPr="00FD17A8">
        <w:rPr>
          <w:rFonts w:ascii="Times" w:eastAsia="Times New Roman" w:hAnsi="Times"/>
          <w:i/>
          <w:color w:val="1F497D" w:themeColor="text2"/>
          <w:sz w:val="24"/>
          <w:szCs w:val="24"/>
          <w:lang w:val="en-US" w:eastAsia="en-US"/>
        </w:rPr>
        <w:t>We agree with the suggestion to elaborate on the table</w:t>
      </w:r>
      <w:r>
        <w:rPr>
          <w:rFonts w:ascii="Times" w:eastAsia="Times New Roman" w:hAnsi="Times"/>
          <w:i/>
          <w:color w:val="1F497D" w:themeColor="text2"/>
          <w:sz w:val="24"/>
          <w:szCs w:val="24"/>
          <w:lang w:val="en-US" w:eastAsia="en-US"/>
        </w:rPr>
        <w:t xml:space="preserve"> of objectives and priorities, as a means</w:t>
      </w:r>
      <w:r w:rsidRPr="00FD17A8">
        <w:rPr>
          <w:rFonts w:ascii="Times" w:eastAsia="Times New Roman" w:hAnsi="Times"/>
          <w:i/>
          <w:color w:val="1F497D" w:themeColor="text2"/>
          <w:sz w:val="24"/>
          <w:szCs w:val="24"/>
          <w:lang w:val="en-US" w:eastAsia="en-US"/>
        </w:rPr>
        <w:t xml:space="preserve"> to identify </w:t>
      </w:r>
      <w:r>
        <w:rPr>
          <w:rFonts w:ascii="Times" w:eastAsia="Times New Roman" w:hAnsi="Times"/>
          <w:i/>
          <w:color w:val="1F497D" w:themeColor="text2"/>
          <w:sz w:val="24"/>
          <w:szCs w:val="24"/>
          <w:lang w:val="en-US" w:eastAsia="en-US"/>
        </w:rPr>
        <w:t xml:space="preserve">achievements, accomplishments and gaps.  While we feel </w:t>
      </w:r>
      <w:r w:rsidRPr="00FD17A8">
        <w:rPr>
          <w:rFonts w:ascii="Times" w:eastAsia="Times New Roman" w:hAnsi="Times"/>
          <w:i/>
          <w:color w:val="1F497D" w:themeColor="text2"/>
          <w:sz w:val="24"/>
          <w:szCs w:val="24"/>
          <w:lang w:val="en-US" w:eastAsia="en-US"/>
        </w:rPr>
        <w:t>it is</w:t>
      </w:r>
      <w:r>
        <w:rPr>
          <w:rFonts w:ascii="Times" w:eastAsia="Times New Roman" w:hAnsi="Times"/>
          <w:i/>
          <w:color w:val="1F497D" w:themeColor="text2"/>
          <w:sz w:val="24"/>
          <w:szCs w:val="24"/>
          <w:lang w:val="en-US" w:eastAsia="en-US"/>
        </w:rPr>
        <w:t xml:space="preserve"> premature for this chapter, </w:t>
      </w:r>
      <w:r w:rsidRPr="00FD17A8">
        <w:rPr>
          <w:rFonts w:ascii="Times" w:eastAsia="Times New Roman" w:hAnsi="Times"/>
          <w:i/>
          <w:color w:val="1F497D" w:themeColor="text2"/>
          <w:sz w:val="24"/>
          <w:szCs w:val="24"/>
          <w:lang w:val="en-US" w:eastAsia="en-US"/>
        </w:rPr>
        <w:t xml:space="preserve">we </w:t>
      </w:r>
      <w:r>
        <w:rPr>
          <w:rFonts w:ascii="Times" w:eastAsia="Times New Roman" w:hAnsi="Times"/>
          <w:i/>
          <w:color w:val="1F497D" w:themeColor="text2"/>
          <w:sz w:val="24"/>
          <w:szCs w:val="24"/>
          <w:lang w:val="en-US" w:eastAsia="en-US"/>
        </w:rPr>
        <w:t>appreciate the suggestion and will consider holding a</w:t>
      </w:r>
      <w:r w:rsidRPr="00FD17A8">
        <w:rPr>
          <w:rFonts w:ascii="Times" w:eastAsia="Times New Roman" w:hAnsi="Times"/>
          <w:i/>
          <w:color w:val="1F497D" w:themeColor="text2"/>
          <w:sz w:val="24"/>
          <w:szCs w:val="24"/>
          <w:lang w:val="en-US" w:eastAsia="en-US"/>
        </w:rPr>
        <w:t>n exercise with all partners during the next MERIT meeting</w:t>
      </w:r>
      <w:r>
        <w:rPr>
          <w:rFonts w:ascii="Times" w:eastAsia="Times New Roman" w:hAnsi="Times"/>
          <w:i/>
          <w:color w:val="1F497D" w:themeColor="text2"/>
          <w:sz w:val="24"/>
          <w:szCs w:val="24"/>
          <w:lang w:val="en-US" w:eastAsia="en-US"/>
        </w:rPr>
        <w:t xml:space="preserve"> (Nov 2012)</w:t>
      </w:r>
      <w:r w:rsidRPr="00FD17A8">
        <w:rPr>
          <w:rFonts w:ascii="Times" w:eastAsia="Times New Roman" w:hAnsi="Times"/>
          <w:i/>
          <w:color w:val="1F497D" w:themeColor="text2"/>
          <w:sz w:val="24"/>
          <w:szCs w:val="24"/>
          <w:lang w:val="en-US" w:eastAsia="en-US"/>
        </w:rPr>
        <w:t xml:space="preserve"> to identify </w:t>
      </w:r>
      <w:r>
        <w:rPr>
          <w:rFonts w:ascii="Times" w:eastAsia="Times New Roman" w:hAnsi="Times"/>
          <w:i/>
          <w:color w:val="1F497D" w:themeColor="text2"/>
          <w:sz w:val="24"/>
          <w:szCs w:val="24"/>
          <w:lang w:val="en-US" w:eastAsia="en-US"/>
        </w:rPr>
        <w:t xml:space="preserve">in a more comprehensive manner 1) </w:t>
      </w:r>
      <w:r w:rsidRPr="00FD17A8">
        <w:rPr>
          <w:rFonts w:ascii="Times" w:eastAsia="Times New Roman" w:hAnsi="Times"/>
          <w:i/>
          <w:color w:val="1F497D" w:themeColor="text2"/>
          <w:sz w:val="24"/>
          <w:szCs w:val="24"/>
          <w:lang w:val="en-US" w:eastAsia="en-US"/>
        </w:rPr>
        <w:t>what has been achieved/accomplished and</w:t>
      </w:r>
      <w:r>
        <w:rPr>
          <w:rFonts w:ascii="Times" w:eastAsia="Times New Roman" w:hAnsi="Times"/>
          <w:i/>
          <w:color w:val="1F497D" w:themeColor="text2"/>
          <w:sz w:val="24"/>
          <w:szCs w:val="24"/>
          <w:lang w:val="en-US" w:eastAsia="en-US"/>
        </w:rPr>
        <w:t xml:space="preserve"> 2)</w:t>
      </w:r>
      <w:r w:rsidRPr="00FD17A8">
        <w:rPr>
          <w:rFonts w:ascii="Times" w:eastAsia="Times New Roman" w:hAnsi="Times"/>
          <w:i/>
          <w:color w:val="1F497D" w:themeColor="text2"/>
          <w:sz w:val="24"/>
          <w:szCs w:val="24"/>
          <w:lang w:val="en-US" w:eastAsia="en-US"/>
        </w:rPr>
        <w:t xml:space="preserve"> what the gaps requiring further investment of resources</w:t>
      </w:r>
      <w:r>
        <w:rPr>
          <w:rFonts w:ascii="Times" w:eastAsia="Times New Roman" w:hAnsi="Times"/>
          <w:i/>
          <w:color w:val="1F497D" w:themeColor="text2"/>
          <w:sz w:val="24"/>
          <w:szCs w:val="24"/>
          <w:lang w:val="en-US" w:eastAsia="en-US"/>
        </w:rPr>
        <w:t>,</w:t>
      </w:r>
      <w:r w:rsidRPr="00FD17A8">
        <w:rPr>
          <w:rFonts w:ascii="Times" w:eastAsia="Times New Roman" w:hAnsi="Times"/>
          <w:i/>
          <w:color w:val="1F497D" w:themeColor="text2"/>
          <w:sz w:val="24"/>
          <w:szCs w:val="24"/>
          <w:lang w:val="en-US" w:eastAsia="en-US"/>
        </w:rPr>
        <w:t xml:space="preserve"> alongside each of the</w:t>
      </w:r>
      <w:r>
        <w:rPr>
          <w:rFonts w:ascii="Times" w:eastAsia="Times New Roman" w:hAnsi="Times"/>
          <w:i/>
          <w:color w:val="1F497D" w:themeColor="text2"/>
          <w:sz w:val="24"/>
          <w:szCs w:val="24"/>
          <w:lang w:val="en-US" w:eastAsia="en-US"/>
        </w:rPr>
        <w:t xml:space="preserve"> identified</w:t>
      </w:r>
      <w:r w:rsidRPr="00FD17A8">
        <w:rPr>
          <w:rFonts w:ascii="Times" w:eastAsia="Times New Roman" w:hAnsi="Times"/>
          <w:i/>
          <w:color w:val="1F497D" w:themeColor="text2"/>
          <w:sz w:val="24"/>
          <w:szCs w:val="24"/>
          <w:lang w:val="en-US" w:eastAsia="en-US"/>
        </w:rPr>
        <w:t xml:space="preserve"> priority areas.  </w:t>
      </w:r>
    </w:p>
    <w:p w:rsidR="00187D7E" w:rsidRPr="00FD17A8" w:rsidRDefault="00187D7E" w:rsidP="00FD17A8">
      <w:pPr>
        <w:ind w:left="426" w:hanging="66"/>
        <w:rPr>
          <w:rFonts w:ascii="Times" w:eastAsia="Times New Roman" w:hAnsi="Times"/>
          <w:i/>
          <w:color w:val="1F497D" w:themeColor="text2"/>
          <w:sz w:val="24"/>
          <w:szCs w:val="24"/>
          <w:lang w:val="en-US" w:eastAsia="en-US"/>
        </w:rPr>
      </w:pPr>
    </w:p>
    <w:p w:rsidR="00C82CA0" w:rsidRPr="00FD17A8" w:rsidRDefault="00C82CA0" w:rsidP="00FD17A8">
      <w:pPr>
        <w:widowControl w:val="0"/>
        <w:autoSpaceDE w:val="0"/>
        <w:autoSpaceDN w:val="0"/>
        <w:adjustRightInd w:val="0"/>
        <w:ind w:right="909"/>
        <w:jc w:val="both"/>
        <w:rPr>
          <w:rFonts w:asciiTheme="minorHAnsi" w:hAnsiTheme="minorHAnsi" w:cstheme="minorHAnsi"/>
          <w:sz w:val="24"/>
          <w:szCs w:val="24"/>
        </w:rPr>
      </w:pPr>
    </w:p>
    <w:p w:rsidR="003B571C" w:rsidRDefault="003B571C" w:rsidP="003B571C">
      <w:pPr>
        <w:widowControl w:val="0"/>
        <w:numPr>
          <w:ilvl w:val="0"/>
          <w:numId w:val="1"/>
        </w:numPr>
        <w:autoSpaceDE w:val="0"/>
        <w:autoSpaceDN w:val="0"/>
        <w:adjustRightInd w:val="0"/>
        <w:ind w:left="360" w:right="909"/>
        <w:jc w:val="both"/>
        <w:rPr>
          <w:rFonts w:asciiTheme="minorHAnsi" w:hAnsiTheme="minorHAnsi" w:cstheme="minorHAnsi"/>
          <w:sz w:val="24"/>
          <w:szCs w:val="24"/>
        </w:rPr>
      </w:pPr>
      <w:r>
        <w:rPr>
          <w:rFonts w:asciiTheme="minorHAnsi" w:hAnsiTheme="minorHAnsi" w:cstheme="minorHAnsi"/>
          <w:sz w:val="24"/>
          <w:szCs w:val="24"/>
        </w:rPr>
        <w:t>T</w:t>
      </w:r>
      <w:r w:rsidRPr="003B571C">
        <w:rPr>
          <w:rFonts w:asciiTheme="minorHAnsi" w:hAnsiTheme="minorHAnsi" w:cstheme="minorHAnsi"/>
          <w:sz w:val="24"/>
          <w:szCs w:val="24"/>
        </w:rPr>
        <w:t>he proper attention to required international coordina</w:t>
      </w:r>
      <w:r>
        <w:rPr>
          <w:rFonts w:asciiTheme="minorHAnsi" w:hAnsiTheme="minorHAnsi" w:cstheme="minorHAnsi"/>
          <w:sz w:val="24"/>
          <w:szCs w:val="24"/>
        </w:rPr>
        <w:t>tion and integration mechanisms</w:t>
      </w:r>
    </w:p>
    <w:p w:rsidR="003B571C" w:rsidRDefault="003B571C" w:rsidP="003B571C">
      <w:pPr>
        <w:widowControl w:val="0"/>
        <w:autoSpaceDE w:val="0"/>
        <w:autoSpaceDN w:val="0"/>
        <w:adjustRightInd w:val="0"/>
        <w:ind w:right="909"/>
        <w:jc w:val="both"/>
        <w:rPr>
          <w:rFonts w:asciiTheme="minorHAnsi" w:hAnsiTheme="minorHAnsi" w:cstheme="minorHAnsi"/>
          <w:sz w:val="24"/>
          <w:szCs w:val="24"/>
        </w:rPr>
      </w:pPr>
    </w:p>
    <w:p w:rsidR="00187D7E" w:rsidRDefault="008241D7" w:rsidP="008241D7">
      <w:pPr>
        <w:widowControl w:val="0"/>
        <w:autoSpaceDE w:val="0"/>
        <w:autoSpaceDN w:val="0"/>
        <w:adjustRightInd w:val="0"/>
        <w:ind w:left="360" w:right="909"/>
        <w:jc w:val="both"/>
        <w:rPr>
          <w:rFonts w:asciiTheme="minorHAnsi" w:hAnsiTheme="minorHAnsi" w:cstheme="minorHAnsi"/>
          <w:sz w:val="24"/>
          <w:szCs w:val="24"/>
        </w:rPr>
      </w:pPr>
      <w:r>
        <w:rPr>
          <w:rFonts w:asciiTheme="minorHAnsi" w:hAnsiTheme="minorHAnsi" w:cstheme="minorHAnsi"/>
          <w:sz w:val="24"/>
          <w:szCs w:val="24"/>
        </w:rPr>
        <w:t>This is perhaps the greatest strength of the paper in the detail provided on the roles that various international, national organizations</w:t>
      </w:r>
      <w:r w:rsidR="0028650A">
        <w:rPr>
          <w:rFonts w:asciiTheme="minorHAnsi" w:hAnsiTheme="minorHAnsi" w:cstheme="minorHAnsi"/>
          <w:sz w:val="24"/>
          <w:szCs w:val="24"/>
        </w:rPr>
        <w:t>, the private sector,</w:t>
      </w:r>
      <w:r>
        <w:rPr>
          <w:rFonts w:asciiTheme="minorHAnsi" w:hAnsiTheme="minorHAnsi" w:cstheme="minorHAnsi"/>
          <w:sz w:val="24"/>
          <w:szCs w:val="24"/>
        </w:rPr>
        <w:t xml:space="preserve"> </w:t>
      </w:r>
      <w:r w:rsidR="0028650A">
        <w:rPr>
          <w:rFonts w:asciiTheme="minorHAnsi" w:hAnsiTheme="minorHAnsi" w:cstheme="minorHAnsi"/>
          <w:sz w:val="24"/>
          <w:szCs w:val="24"/>
        </w:rPr>
        <w:t xml:space="preserve">foundations, </w:t>
      </w:r>
      <w:r>
        <w:rPr>
          <w:rFonts w:asciiTheme="minorHAnsi" w:hAnsiTheme="minorHAnsi" w:cstheme="minorHAnsi"/>
          <w:sz w:val="24"/>
          <w:szCs w:val="24"/>
        </w:rPr>
        <w:t>and various research groups have played and continue to play in MERIT</w:t>
      </w:r>
      <w:r w:rsidR="0028650A">
        <w:rPr>
          <w:rFonts w:asciiTheme="minorHAnsi" w:hAnsiTheme="minorHAnsi" w:cstheme="minorHAnsi"/>
          <w:sz w:val="24"/>
          <w:szCs w:val="24"/>
        </w:rPr>
        <w:t xml:space="preserve">. </w:t>
      </w:r>
      <w:r>
        <w:rPr>
          <w:rFonts w:asciiTheme="minorHAnsi" w:hAnsiTheme="minorHAnsi" w:cstheme="minorHAnsi"/>
          <w:sz w:val="24"/>
          <w:szCs w:val="24"/>
        </w:rPr>
        <w:t xml:space="preserve"> </w:t>
      </w:r>
    </w:p>
    <w:p w:rsidR="00DE0EF8" w:rsidRDefault="00DE0EF8" w:rsidP="00DE0EF8">
      <w:pPr>
        <w:ind w:firstLine="360"/>
        <w:rPr>
          <w:rFonts w:ascii="Times" w:eastAsia="Times New Roman" w:hAnsi="Times"/>
          <w:i/>
          <w:color w:val="1F497D" w:themeColor="text2"/>
          <w:sz w:val="24"/>
          <w:szCs w:val="24"/>
          <w:lang w:val="en-US" w:eastAsia="en-US"/>
        </w:rPr>
      </w:pPr>
    </w:p>
    <w:p w:rsidR="00187D7E" w:rsidRPr="00DE0EF8" w:rsidRDefault="00CD62F0" w:rsidP="00DE0EF8">
      <w:pPr>
        <w:ind w:firstLine="360"/>
        <w:rPr>
          <w:rFonts w:ascii="Times" w:eastAsia="Times New Roman" w:hAnsi="Times"/>
          <w:i/>
          <w:color w:val="1F497D" w:themeColor="text2"/>
          <w:sz w:val="24"/>
          <w:szCs w:val="24"/>
          <w:lang w:val="en-US" w:eastAsia="en-US"/>
        </w:rPr>
      </w:pPr>
      <w:r w:rsidRPr="00DE0EF8">
        <w:rPr>
          <w:rFonts w:ascii="Times" w:eastAsia="Times New Roman" w:hAnsi="Times"/>
          <w:i/>
          <w:color w:val="1F497D" w:themeColor="text2"/>
          <w:sz w:val="24"/>
          <w:szCs w:val="24"/>
          <w:lang w:val="en-US" w:eastAsia="en-US"/>
        </w:rPr>
        <w:t xml:space="preserve">Comment </w:t>
      </w:r>
      <w:r w:rsidR="00DE0EF8">
        <w:rPr>
          <w:rFonts w:ascii="Times" w:eastAsia="Times New Roman" w:hAnsi="Times"/>
          <w:i/>
          <w:color w:val="1F497D" w:themeColor="text2"/>
          <w:sz w:val="24"/>
          <w:szCs w:val="24"/>
          <w:lang w:val="en-US" w:eastAsia="en-US"/>
        </w:rPr>
        <w:t>appreciated</w:t>
      </w:r>
      <w:r w:rsidRPr="00DE0EF8">
        <w:rPr>
          <w:rFonts w:ascii="Times" w:eastAsia="Times New Roman" w:hAnsi="Times"/>
          <w:i/>
          <w:color w:val="1F497D" w:themeColor="text2"/>
          <w:sz w:val="24"/>
          <w:szCs w:val="24"/>
          <w:lang w:val="en-US" w:eastAsia="en-US"/>
        </w:rPr>
        <w:t>, n</w:t>
      </w:r>
      <w:r w:rsidR="00187D7E" w:rsidRPr="00DE0EF8">
        <w:rPr>
          <w:rFonts w:ascii="Times" w:eastAsia="Times New Roman" w:hAnsi="Times"/>
          <w:i/>
          <w:color w:val="1F497D" w:themeColor="text2"/>
          <w:sz w:val="24"/>
          <w:szCs w:val="24"/>
          <w:lang w:val="en-US" w:eastAsia="en-US"/>
        </w:rPr>
        <w:t>o adjustment needed</w:t>
      </w:r>
    </w:p>
    <w:p w:rsidR="008241D7" w:rsidRDefault="008241D7" w:rsidP="008241D7">
      <w:pPr>
        <w:widowControl w:val="0"/>
        <w:autoSpaceDE w:val="0"/>
        <w:autoSpaceDN w:val="0"/>
        <w:adjustRightInd w:val="0"/>
        <w:ind w:left="360" w:right="909"/>
        <w:jc w:val="both"/>
        <w:rPr>
          <w:rFonts w:asciiTheme="minorHAnsi" w:hAnsiTheme="minorHAnsi" w:cstheme="minorHAnsi"/>
          <w:sz w:val="24"/>
          <w:szCs w:val="24"/>
        </w:rPr>
      </w:pPr>
    </w:p>
    <w:p w:rsidR="003B571C" w:rsidRPr="003B571C" w:rsidRDefault="003B571C" w:rsidP="003B571C">
      <w:pPr>
        <w:widowControl w:val="0"/>
        <w:autoSpaceDE w:val="0"/>
        <w:autoSpaceDN w:val="0"/>
        <w:adjustRightInd w:val="0"/>
        <w:ind w:right="909"/>
        <w:jc w:val="both"/>
        <w:rPr>
          <w:rFonts w:asciiTheme="minorHAnsi" w:hAnsiTheme="minorHAnsi" w:cstheme="minorHAnsi"/>
          <w:sz w:val="24"/>
          <w:szCs w:val="24"/>
        </w:rPr>
      </w:pPr>
      <w:r w:rsidRPr="003B571C">
        <w:rPr>
          <w:rFonts w:asciiTheme="minorHAnsi" w:hAnsiTheme="minorHAnsi" w:cstheme="minorHAnsi"/>
          <w:sz w:val="24"/>
          <w:szCs w:val="24"/>
        </w:rPr>
        <w:t xml:space="preserve"> </w:t>
      </w:r>
    </w:p>
    <w:p w:rsidR="003B571C" w:rsidRDefault="003B571C" w:rsidP="003B571C">
      <w:pPr>
        <w:widowControl w:val="0"/>
        <w:numPr>
          <w:ilvl w:val="0"/>
          <w:numId w:val="1"/>
        </w:numPr>
        <w:autoSpaceDE w:val="0"/>
        <w:autoSpaceDN w:val="0"/>
        <w:adjustRightInd w:val="0"/>
        <w:ind w:left="360" w:right="909"/>
        <w:jc w:val="both"/>
        <w:rPr>
          <w:rFonts w:asciiTheme="minorHAnsi" w:hAnsiTheme="minorHAnsi" w:cstheme="minorHAnsi"/>
          <w:sz w:val="24"/>
          <w:szCs w:val="24"/>
        </w:rPr>
      </w:pPr>
      <w:r>
        <w:rPr>
          <w:rFonts w:asciiTheme="minorHAnsi" w:hAnsiTheme="minorHAnsi" w:cstheme="minorHAnsi"/>
          <w:sz w:val="24"/>
          <w:szCs w:val="24"/>
        </w:rPr>
        <w:t>T</w:t>
      </w:r>
      <w:r w:rsidRPr="003B571C">
        <w:rPr>
          <w:rFonts w:asciiTheme="minorHAnsi" w:hAnsiTheme="minorHAnsi" w:cstheme="minorHAnsi"/>
          <w:sz w:val="24"/>
          <w:szCs w:val="24"/>
        </w:rPr>
        <w:t>he overall readabilit</w:t>
      </w:r>
      <w:r>
        <w:rPr>
          <w:rFonts w:asciiTheme="minorHAnsi" w:hAnsiTheme="minorHAnsi" w:cstheme="minorHAnsi"/>
          <w:sz w:val="24"/>
          <w:szCs w:val="24"/>
        </w:rPr>
        <w:t>y and appeal of the article</w:t>
      </w:r>
    </w:p>
    <w:p w:rsidR="003B571C" w:rsidRDefault="003B571C" w:rsidP="003B571C">
      <w:pPr>
        <w:widowControl w:val="0"/>
        <w:autoSpaceDE w:val="0"/>
        <w:autoSpaceDN w:val="0"/>
        <w:adjustRightInd w:val="0"/>
        <w:ind w:right="909"/>
        <w:jc w:val="both"/>
        <w:rPr>
          <w:rFonts w:asciiTheme="minorHAnsi" w:hAnsiTheme="minorHAnsi" w:cstheme="minorHAnsi"/>
          <w:sz w:val="24"/>
          <w:szCs w:val="24"/>
        </w:rPr>
      </w:pPr>
    </w:p>
    <w:p w:rsidR="00DE0EF8" w:rsidRDefault="0028650A" w:rsidP="00D64BB6">
      <w:pPr>
        <w:widowControl w:val="0"/>
        <w:autoSpaceDE w:val="0"/>
        <w:autoSpaceDN w:val="0"/>
        <w:adjustRightInd w:val="0"/>
        <w:ind w:left="357" w:right="907"/>
        <w:jc w:val="both"/>
        <w:rPr>
          <w:rFonts w:asciiTheme="minorHAnsi" w:hAnsiTheme="minorHAnsi" w:cstheme="minorHAnsi"/>
          <w:sz w:val="24"/>
          <w:szCs w:val="24"/>
        </w:rPr>
      </w:pPr>
      <w:r>
        <w:rPr>
          <w:rFonts w:asciiTheme="minorHAnsi" w:hAnsiTheme="minorHAnsi" w:cstheme="minorHAnsi"/>
          <w:sz w:val="24"/>
          <w:szCs w:val="24"/>
        </w:rPr>
        <w:t>There is some close editing required and there appears to be some missing information in some of the references provided which should be checked. Without addressing the points I raised under (1) an (3), I think the appeal of the paper will be limited even within the international climate research community. The authors need to be encouraged to make a stronger case that the international climate research community should be more interested in this topic because of the research challenges it poses and because of the implications for the health of a large part of the world’s population. These arguments need to be made more directly and substantially in both the early pages and in the conclusions of the paper.</w:t>
      </w:r>
    </w:p>
    <w:p w:rsidR="00DE0EF8" w:rsidRDefault="00DE0EF8" w:rsidP="00D64BB6">
      <w:pPr>
        <w:widowControl w:val="0"/>
        <w:autoSpaceDE w:val="0"/>
        <w:autoSpaceDN w:val="0"/>
        <w:adjustRightInd w:val="0"/>
        <w:ind w:left="357" w:right="907"/>
        <w:jc w:val="both"/>
        <w:rPr>
          <w:rFonts w:asciiTheme="minorHAnsi" w:hAnsiTheme="minorHAnsi" w:cstheme="minorHAnsi"/>
          <w:sz w:val="24"/>
          <w:szCs w:val="24"/>
        </w:rPr>
      </w:pPr>
    </w:p>
    <w:p w:rsidR="00DE0EF8" w:rsidRDefault="00DE0EF8" w:rsidP="00DE0EF8">
      <w:pPr>
        <w:ind w:firstLine="360"/>
        <w:rPr>
          <w:rFonts w:ascii="Times" w:eastAsia="Times New Roman" w:hAnsi="Times"/>
          <w:i/>
          <w:color w:val="1F497D" w:themeColor="text2"/>
          <w:sz w:val="24"/>
          <w:szCs w:val="24"/>
          <w:lang w:val="en-US" w:eastAsia="en-US"/>
        </w:rPr>
      </w:pPr>
      <w:r w:rsidRPr="00DE0EF8">
        <w:rPr>
          <w:rFonts w:ascii="Times" w:eastAsia="Times New Roman" w:hAnsi="Times"/>
          <w:i/>
          <w:color w:val="1F497D" w:themeColor="text2"/>
          <w:sz w:val="24"/>
          <w:szCs w:val="24"/>
          <w:lang w:val="en-US" w:eastAsia="en-US"/>
        </w:rPr>
        <w:t>The references have been checked</w:t>
      </w:r>
      <w:r>
        <w:rPr>
          <w:rFonts w:ascii="Times" w:eastAsia="Times New Roman" w:hAnsi="Times"/>
          <w:i/>
          <w:color w:val="1F497D" w:themeColor="text2"/>
          <w:sz w:val="24"/>
          <w:szCs w:val="24"/>
          <w:lang w:val="en-US" w:eastAsia="en-US"/>
        </w:rPr>
        <w:t>, adjustments made</w:t>
      </w:r>
      <w:r w:rsidRPr="00DE0EF8">
        <w:rPr>
          <w:rFonts w:ascii="Times" w:eastAsia="Times New Roman" w:hAnsi="Times"/>
          <w:i/>
          <w:color w:val="1F497D" w:themeColor="text2"/>
          <w:sz w:val="24"/>
          <w:szCs w:val="24"/>
          <w:lang w:val="en-US" w:eastAsia="en-US"/>
        </w:rPr>
        <w:t xml:space="preserve"> and completed. </w:t>
      </w:r>
    </w:p>
    <w:p w:rsidR="00DE0EF8" w:rsidRDefault="00DE0EF8" w:rsidP="00DE0EF8">
      <w:pPr>
        <w:ind w:firstLine="360"/>
        <w:rPr>
          <w:rFonts w:ascii="Times" w:eastAsia="Times New Roman" w:hAnsi="Times"/>
          <w:i/>
          <w:color w:val="1F497D" w:themeColor="text2"/>
          <w:sz w:val="24"/>
          <w:szCs w:val="24"/>
          <w:lang w:val="en-US" w:eastAsia="en-US"/>
        </w:rPr>
      </w:pPr>
    </w:p>
    <w:p w:rsidR="00DE0EF8" w:rsidRDefault="0003261D" w:rsidP="00DE0EF8">
      <w:pPr>
        <w:ind w:left="284"/>
        <w:rPr>
          <w:rFonts w:ascii="Times" w:eastAsia="Times New Roman" w:hAnsi="Times"/>
          <w:i/>
          <w:color w:val="1F497D" w:themeColor="text2"/>
          <w:sz w:val="24"/>
          <w:szCs w:val="24"/>
          <w:lang w:val="en-US" w:eastAsia="en-US"/>
        </w:rPr>
      </w:pPr>
      <w:r>
        <w:rPr>
          <w:rFonts w:ascii="Times" w:eastAsia="Times New Roman" w:hAnsi="Times"/>
          <w:i/>
          <w:color w:val="1F497D" w:themeColor="text2"/>
          <w:sz w:val="24"/>
          <w:szCs w:val="24"/>
          <w:lang w:val="en-US" w:eastAsia="en-US"/>
        </w:rPr>
        <w:t>With the inclusion of additional background on the public health problem and link to the climatic factors (figures included in response to comment 1 and reviewers’ suggestions), w</w:t>
      </w:r>
      <w:r w:rsidR="00DE0EF8">
        <w:rPr>
          <w:rFonts w:ascii="Times" w:eastAsia="Times New Roman" w:hAnsi="Times"/>
          <w:i/>
          <w:color w:val="1F497D" w:themeColor="text2"/>
          <w:sz w:val="24"/>
          <w:szCs w:val="24"/>
          <w:lang w:val="en-US" w:eastAsia="en-US"/>
        </w:rPr>
        <w:t>e feel that the paper sufficiently addresses and promotes the opportunities for the use of climatic and environmental information to strength</w:t>
      </w:r>
      <w:r>
        <w:rPr>
          <w:rFonts w:ascii="Times" w:eastAsia="Times New Roman" w:hAnsi="Times"/>
          <w:i/>
          <w:color w:val="1F497D" w:themeColor="text2"/>
          <w:sz w:val="24"/>
          <w:szCs w:val="24"/>
          <w:lang w:val="en-US" w:eastAsia="en-US"/>
        </w:rPr>
        <w:t>en the public health strategies</w:t>
      </w:r>
      <w:r w:rsidR="00DE0EF8">
        <w:rPr>
          <w:rFonts w:ascii="Times" w:eastAsia="Times New Roman" w:hAnsi="Times"/>
          <w:i/>
          <w:color w:val="1F497D" w:themeColor="text2"/>
          <w:sz w:val="24"/>
          <w:szCs w:val="24"/>
          <w:lang w:val="en-US" w:eastAsia="en-US"/>
        </w:rPr>
        <w:t xml:space="preserve">.  We have added a note that demonstrates how the approach developed through MERIT has been adopted in relation to other climate-sensitive diseases, such as </w:t>
      </w:r>
      <w:proofErr w:type="spellStart"/>
      <w:r w:rsidR="00DE0EF8">
        <w:rPr>
          <w:rFonts w:ascii="Times" w:eastAsia="Times New Roman" w:hAnsi="Times"/>
          <w:i/>
          <w:color w:val="1F497D" w:themeColor="text2"/>
          <w:sz w:val="24"/>
          <w:szCs w:val="24"/>
          <w:lang w:val="en-US" w:eastAsia="en-US"/>
        </w:rPr>
        <w:t>Leptospirosis</w:t>
      </w:r>
      <w:proofErr w:type="spellEnd"/>
      <w:r w:rsidR="00DE0EF8">
        <w:rPr>
          <w:rFonts w:ascii="Times" w:eastAsia="Times New Roman" w:hAnsi="Times"/>
          <w:i/>
          <w:color w:val="1F497D" w:themeColor="text2"/>
          <w:sz w:val="24"/>
          <w:szCs w:val="24"/>
          <w:lang w:val="en-US" w:eastAsia="en-US"/>
        </w:rPr>
        <w:t xml:space="preserve"> through the </w:t>
      </w:r>
      <w:r>
        <w:rPr>
          <w:rFonts w:ascii="Times" w:eastAsia="Times New Roman" w:hAnsi="Times"/>
          <w:i/>
          <w:color w:val="1F497D" w:themeColor="text2"/>
          <w:sz w:val="24"/>
          <w:szCs w:val="24"/>
          <w:lang w:val="en-US" w:eastAsia="en-US"/>
        </w:rPr>
        <w:t xml:space="preserve">creation of the </w:t>
      </w:r>
      <w:r w:rsidR="00DE0EF8">
        <w:rPr>
          <w:rFonts w:ascii="Times" w:eastAsia="Times New Roman" w:hAnsi="Times"/>
          <w:i/>
          <w:color w:val="1F497D" w:themeColor="text2"/>
          <w:sz w:val="24"/>
          <w:szCs w:val="24"/>
          <w:lang w:val="en-US" w:eastAsia="en-US"/>
        </w:rPr>
        <w:t xml:space="preserve">GLEAN initiative (p9). </w:t>
      </w:r>
    </w:p>
    <w:p w:rsidR="0028650A" w:rsidRPr="003B571C" w:rsidRDefault="0028650A" w:rsidP="0028650A">
      <w:pPr>
        <w:widowControl w:val="0"/>
        <w:autoSpaceDE w:val="0"/>
        <w:autoSpaceDN w:val="0"/>
        <w:adjustRightInd w:val="0"/>
        <w:ind w:left="360" w:right="909"/>
        <w:jc w:val="both"/>
        <w:rPr>
          <w:rFonts w:asciiTheme="minorHAnsi" w:hAnsiTheme="minorHAnsi" w:cstheme="minorHAnsi"/>
          <w:sz w:val="24"/>
          <w:szCs w:val="24"/>
        </w:rPr>
      </w:pPr>
    </w:p>
    <w:p w:rsidR="003B571C" w:rsidRPr="003B571C" w:rsidRDefault="003B571C" w:rsidP="003B571C">
      <w:pPr>
        <w:widowControl w:val="0"/>
        <w:numPr>
          <w:ilvl w:val="0"/>
          <w:numId w:val="1"/>
        </w:numPr>
        <w:autoSpaceDE w:val="0"/>
        <w:autoSpaceDN w:val="0"/>
        <w:adjustRightInd w:val="0"/>
        <w:ind w:left="360" w:right="909"/>
        <w:jc w:val="both"/>
        <w:rPr>
          <w:rFonts w:asciiTheme="minorHAnsi" w:hAnsiTheme="minorHAnsi" w:cstheme="minorHAnsi"/>
          <w:sz w:val="24"/>
          <w:szCs w:val="24"/>
        </w:rPr>
      </w:pPr>
      <w:r>
        <w:rPr>
          <w:rFonts w:asciiTheme="minorHAnsi" w:hAnsiTheme="minorHAnsi" w:cstheme="minorHAnsi"/>
          <w:sz w:val="24"/>
          <w:szCs w:val="24"/>
        </w:rPr>
        <w:t>A</w:t>
      </w:r>
      <w:r w:rsidRPr="003B571C">
        <w:rPr>
          <w:rFonts w:asciiTheme="minorHAnsi" w:hAnsiTheme="minorHAnsi" w:cstheme="minorHAnsi"/>
          <w:sz w:val="24"/>
          <w:szCs w:val="24"/>
        </w:rPr>
        <w:t xml:space="preserve">dditional comments and suggestions. </w:t>
      </w:r>
    </w:p>
    <w:p w:rsidR="00D14976" w:rsidRDefault="00D14976">
      <w:pPr>
        <w:rPr>
          <w:rFonts w:asciiTheme="minorHAnsi" w:hAnsiTheme="minorHAnsi" w:cstheme="minorHAnsi"/>
        </w:rPr>
      </w:pPr>
    </w:p>
    <w:p w:rsidR="00EC3B3C" w:rsidRDefault="0028650A" w:rsidP="00D64BB6">
      <w:pPr>
        <w:tabs>
          <w:tab w:val="right" w:pos="9360"/>
        </w:tabs>
        <w:ind w:left="357" w:right="907"/>
        <w:jc w:val="both"/>
        <w:rPr>
          <w:rFonts w:asciiTheme="minorHAnsi" w:hAnsiTheme="minorHAnsi" w:cstheme="minorHAnsi"/>
          <w:sz w:val="24"/>
          <w:szCs w:val="24"/>
        </w:rPr>
      </w:pPr>
      <w:r w:rsidRPr="00D64BB6">
        <w:rPr>
          <w:rFonts w:asciiTheme="minorHAnsi" w:hAnsiTheme="minorHAnsi" w:cstheme="minorHAnsi"/>
          <w:sz w:val="24"/>
          <w:szCs w:val="24"/>
        </w:rPr>
        <w:t>In some respects, the challenge for t</w:t>
      </w:r>
      <w:r w:rsidR="00D64BB6" w:rsidRPr="00D64BB6">
        <w:rPr>
          <w:rFonts w:asciiTheme="minorHAnsi" w:hAnsiTheme="minorHAnsi" w:cstheme="minorHAnsi"/>
          <w:sz w:val="24"/>
          <w:szCs w:val="24"/>
        </w:rPr>
        <w:t xml:space="preserve">he authors is to change the tone of the paper from one that right now reads more like an annual report to one that challenges the reader to think about what has been accomplished and what might be accomplished with some fresh thinking. What also strikes me as missing in the latter part of the paper is a discussion section that goes beyond the current limitations of the research and suggests some “out of the box” ideas that might be pursued. </w:t>
      </w:r>
    </w:p>
    <w:p w:rsidR="00EC3B3C" w:rsidRDefault="00EC3B3C" w:rsidP="00D64BB6">
      <w:pPr>
        <w:tabs>
          <w:tab w:val="right" w:pos="9360"/>
        </w:tabs>
        <w:ind w:left="357" w:right="907"/>
        <w:jc w:val="both"/>
        <w:rPr>
          <w:rFonts w:asciiTheme="minorHAnsi" w:hAnsiTheme="minorHAnsi" w:cstheme="minorHAnsi"/>
          <w:sz w:val="24"/>
          <w:szCs w:val="24"/>
        </w:rPr>
      </w:pPr>
    </w:p>
    <w:p w:rsidR="00EC3B3C" w:rsidRPr="00EC3B3C" w:rsidRDefault="00EC3B3C" w:rsidP="00EC3B3C">
      <w:pPr>
        <w:ind w:left="284"/>
        <w:rPr>
          <w:rFonts w:ascii="Times" w:eastAsia="Times New Roman" w:hAnsi="Times"/>
          <w:i/>
          <w:color w:val="1F497D" w:themeColor="text2"/>
          <w:sz w:val="24"/>
          <w:szCs w:val="24"/>
          <w:lang w:val="en-US" w:eastAsia="en-US"/>
        </w:rPr>
      </w:pPr>
      <w:r w:rsidRPr="00EC3B3C">
        <w:rPr>
          <w:rFonts w:ascii="Times" w:eastAsia="Times New Roman" w:hAnsi="Times"/>
          <w:i/>
          <w:color w:val="1F497D" w:themeColor="text2"/>
          <w:sz w:val="24"/>
          <w:szCs w:val="24"/>
          <w:lang w:val="en-US" w:eastAsia="en-US"/>
        </w:rPr>
        <w:t xml:space="preserve">While </w:t>
      </w:r>
      <w:r>
        <w:rPr>
          <w:rFonts w:ascii="Times" w:eastAsia="Times New Roman" w:hAnsi="Times"/>
          <w:i/>
          <w:color w:val="1F497D" w:themeColor="text2"/>
          <w:sz w:val="24"/>
          <w:szCs w:val="24"/>
          <w:lang w:val="en-US" w:eastAsia="en-US"/>
        </w:rPr>
        <w:t xml:space="preserve">we feel that </w:t>
      </w:r>
      <w:r w:rsidRPr="00EC3B3C">
        <w:rPr>
          <w:rFonts w:ascii="Times" w:eastAsia="Times New Roman" w:hAnsi="Times"/>
          <w:i/>
          <w:color w:val="1F497D" w:themeColor="text2"/>
          <w:sz w:val="24"/>
          <w:szCs w:val="24"/>
          <w:lang w:val="en-US" w:eastAsia="en-US"/>
        </w:rPr>
        <w:t xml:space="preserve">changing the tone of the paper at this stage </w:t>
      </w:r>
      <w:r w:rsidR="0003261D">
        <w:rPr>
          <w:rFonts w:ascii="Times" w:eastAsia="Times New Roman" w:hAnsi="Times"/>
          <w:i/>
          <w:color w:val="1F497D" w:themeColor="text2"/>
          <w:sz w:val="24"/>
          <w:szCs w:val="24"/>
          <w:lang w:val="en-US" w:eastAsia="en-US"/>
        </w:rPr>
        <w:t>is</w:t>
      </w:r>
      <w:r w:rsidRPr="00EC3B3C">
        <w:rPr>
          <w:rFonts w:ascii="Times" w:eastAsia="Times New Roman" w:hAnsi="Times"/>
          <w:i/>
          <w:color w:val="1F497D" w:themeColor="text2"/>
          <w:sz w:val="24"/>
          <w:szCs w:val="24"/>
          <w:lang w:val="en-US" w:eastAsia="en-US"/>
        </w:rPr>
        <w:t xml:space="preserve"> beyond </w:t>
      </w:r>
      <w:r>
        <w:rPr>
          <w:rFonts w:ascii="Times" w:eastAsia="Times New Roman" w:hAnsi="Times"/>
          <w:i/>
          <w:color w:val="1F497D" w:themeColor="text2"/>
          <w:sz w:val="24"/>
          <w:szCs w:val="24"/>
          <w:lang w:val="en-US" w:eastAsia="en-US"/>
        </w:rPr>
        <w:t>the</w:t>
      </w:r>
      <w:r w:rsidRPr="00EC3B3C">
        <w:rPr>
          <w:rFonts w:ascii="Times" w:eastAsia="Times New Roman" w:hAnsi="Times"/>
          <w:i/>
          <w:color w:val="1F497D" w:themeColor="text2"/>
          <w:sz w:val="24"/>
          <w:szCs w:val="24"/>
          <w:lang w:val="en-US" w:eastAsia="en-US"/>
        </w:rPr>
        <w:t xml:space="preserve"> current time/resources capacity</w:t>
      </w:r>
      <w:r>
        <w:rPr>
          <w:rFonts w:ascii="Times" w:eastAsia="Times New Roman" w:hAnsi="Times"/>
          <w:i/>
          <w:color w:val="1F497D" w:themeColor="text2"/>
          <w:sz w:val="24"/>
          <w:szCs w:val="24"/>
          <w:lang w:val="en-US" w:eastAsia="en-US"/>
        </w:rPr>
        <w:t xml:space="preserve"> of the authors</w:t>
      </w:r>
      <w:r w:rsidRPr="00EC3B3C">
        <w:rPr>
          <w:rFonts w:ascii="Times" w:eastAsia="Times New Roman" w:hAnsi="Times"/>
          <w:i/>
          <w:color w:val="1F497D" w:themeColor="text2"/>
          <w:sz w:val="24"/>
          <w:szCs w:val="24"/>
          <w:lang w:val="en-US" w:eastAsia="en-US"/>
        </w:rPr>
        <w:t xml:space="preserve">, we appreciate the suggestion to highlight the opportunity for fresh thinking and </w:t>
      </w:r>
      <w:r>
        <w:rPr>
          <w:rFonts w:ascii="Times" w:eastAsia="Times New Roman" w:hAnsi="Times"/>
          <w:i/>
          <w:color w:val="1F497D" w:themeColor="text2"/>
          <w:sz w:val="24"/>
          <w:szCs w:val="24"/>
          <w:lang w:val="en-US" w:eastAsia="en-US"/>
        </w:rPr>
        <w:t xml:space="preserve">areas where MERIT could extend beyond current limitations and contribute to other aspects of the public health strategy.  We </w:t>
      </w:r>
      <w:r w:rsidRPr="00EC3B3C">
        <w:rPr>
          <w:rFonts w:ascii="Times" w:eastAsia="Times New Roman" w:hAnsi="Times"/>
          <w:i/>
          <w:color w:val="1F497D" w:themeColor="text2"/>
          <w:sz w:val="24"/>
          <w:szCs w:val="24"/>
          <w:lang w:val="en-US" w:eastAsia="en-US"/>
        </w:rPr>
        <w:t xml:space="preserve">have </w:t>
      </w:r>
      <w:r>
        <w:rPr>
          <w:rFonts w:ascii="Times" w:eastAsia="Times New Roman" w:hAnsi="Times"/>
          <w:i/>
          <w:color w:val="1F497D" w:themeColor="text2"/>
          <w:sz w:val="24"/>
          <w:szCs w:val="24"/>
          <w:lang w:val="en-US" w:eastAsia="en-US"/>
        </w:rPr>
        <w:t>included</w:t>
      </w:r>
      <w:r w:rsidRPr="00EC3B3C">
        <w:rPr>
          <w:rFonts w:ascii="Times" w:eastAsia="Times New Roman" w:hAnsi="Times"/>
          <w:i/>
          <w:color w:val="1F497D" w:themeColor="text2"/>
          <w:sz w:val="24"/>
          <w:szCs w:val="24"/>
          <w:lang w:val="en-US" w:eastAsia="en-US"/>
        </w:rPr>
        <w:t xml:space="preserve"> a sentence to this effect in the </w:t>
      </w:r>
      <w:r>
        <w:rPr>
          <w:rFonts w:ascii="Times" w:eastAsia="Times New Roman" w:hAnsi="Times"/>
          <w:i/>
          <w:color w:val="1F497D" w:themeColor="text2"/>
          <w:sz w:val="24"/>
          <w:szCs w:val="24"/>
          <w:lang w:val="en-US" w:eastAsia="en-US"/>
        </w:rPr>
        <w:t>last</w:t>
      </w:r>
      <w:r w:rsidRPr="00EC3B3C">
        <w:rPr>
          <w:rFonts w:ascii="Times" w:eastAsia="Times New Roman" w:hAnsi="Times"/>
          <w:i/>
          <w:color w:val="1F497D" w:themeColor="text2"/>
          <w:sz w:val="24"/>
          <w:szCs w:val="24"/>
          <w:lang w:val="en-US" w:eastAsia="en-US"/>
        </w:rPr>
        <w:t xml:space="preserve"> </w:t>
      </w:r>
      <w:r>
        <w:rPr>
          <w:rFonts w:ascii="Times" w:eastAsia="Times New Roman" w:hAnsi="Times"/>
          <w:i/>
          <w:color w:val="1F497D" w:themeColor="text2"/>
          <w:sz w:val="24"/>
          <w:szCs w:val="24"/>
          <w:lang w:val="en-US" w:eastAsia="en-US"/>
        </w:rPr>
        <w:t>paragraph</w:t>
      </w:r>
      <w:r w:rsidRPr="00EC3B3C">
        <w:rPr>
          <w:rFonts w:ascii="Times" w:eastAsia="Times New Roman" w:hAnsi="Times"/>
          <w:i/>
          <w:color w:val="1F497D" w:themeColor="text2"/>
          <w:sz w:val="24"/>
          <w:szCs w:val="24"/>
          <w:lang w:val="en-US" w:eastAsia="en-US"/>
        </w:rPr>
        <w:t xml:space="preserve"> on p2</w:t>
      </w:r>
      <w:r>
        <w:rPr>
          <w:rFonts w:ascii="Times" w:eastAsia="Times New Roman" w:hAnsi="Times"/>
          <w:i/>
          <w:color w:val="1F497D" w:themeColor="text2"/>
          <w:sz w:val="24"/>
          <w:szCs w:val="24"/>
          <w:lang w:val="en-US" w:eastAsia="en-US"/>
        </w:rPr>
        <w:t>2</w:t>
      </w:r>
      <w:r w:rsidRPr="00EC3B3C">
        <w:rPr>
          <w:rFonts w:ascii="Times" w:eastAsia="Times New Roman" w:hAnsi="Times"/>
          <w:i/>
          <w:color w:val="1F497D" w:themeColor="text2"/>
          <w:sz w:val="24"/>
          <w:szCs w:val="24"/>
          <w:lang w:val="en-US" w:eastAsia="en-US"/>
        </w:rPr>
        <w:t xml:space="preserve">. </w:t>
      </w:r>
    </w:p>
    <w:p w:rsidR="00EC3B3C" w:rsidRDefault="00EC3B3C" w:rsidP="00EB77D9">
      <w:pPr>
        <w:tabs>
          <w:tab w:val="right" w:pos="9360"/>
        </w:tabs>
        <w:ind w:right="907"/>
        <w:jc w:val="both"/>
        <w:rPr>
          <w:rFonts w:ascii="Times" w:eastAsia="Times New Roman" w:hAnsi="Times"/>
          <w:color w:val="1F497D" w:themeColor="text2"/>
          <w:sz w:val="24"/>
          <w:szCs w:val="24"/>
          <w:lang w:val="en-US" w:eastAsia="en-US"/>
        </w:rPr>
      </w:pPr>
    </w:p>
    <w:p w:rsidR="00EC3B3C" w:rsidRDefault="00EC3B3C" w:rsidP="00EB77D9">
      <w:pPr>
        <w:tabs>
          <w:tab w:val="right" w:pos="9360"/>
        </w:tabs>
        <w:ind w:right="907"/>
        <w:jc w:val="both"/>
        <w:rPr>
          <w:rFonts w:ascii="Times" w:eastAsia="Times New Roman" w:hAnsi="Times"/>
          <w:color w:val="1F497D" w:themeColor="text2"/>
          <w:sz w:val="24"/>
          <w:szCs w:val="24"/>
          <w:lang w:val="en-US" w:eastAsia="en-US"/>
        </w:rPr>
      </w:pPr>
    </w:p>
    <w:p w:rsidR="00EB77D9" w:rsidRDefault="00EB77D9" w:rsidP="00EB77D9">
      <w:pPr>
        <w:tabs>
          <w:tab w:val="right" w:pos="9360"/>
        </w:tabs>
        <w:ind w:right="907"/>
        <w:jc w:val="both"/>
        <w:rPr>
          <w:rFonts w:asciiTheme="minorHAnsi" w:hAnsiTheme="minorHAnsi" w:cstheme="minorHAnsi"/>
          <w:b/>
          <w:sz w:val="24"/>
          <w:szCs w:val="24"/>
        </w:rPr>
      </w:pPr>
      <w:r>
        <w:rPr>
          <w:rFonts w:asciiTheme="minorHAnsi" w:hAnsiTheme="minorHAnsi" w:cstheme="minorHAnsi"/>
          <w:b/>
          <w:sz w:val="24"/>
          <w:szCs w:val="24"/>
        </w:rPr>
        <w:t>Reviewer B</w:t>
      </w:r>
    </w:p>
    <w:p w:rsidR="00EB77D9" w:rsidRDefault="00EB77D9" w:rsidP="00D64BB6">
      <w:pPr>
        <w:tabs>
          <w:tab w:val="right" w:pos="9360"/>
        </w:tabs>
        <w:ind w:left="357" w:right="907"/>
        <w:jc w:val="both"/>
        <w:rPr>
          <w:rFonts w:asciiTheme="minorHAnsi" w:hAnsiTheme="minorHAnsi" w:cstheme="minorHAnsi"/>
          <w:b/>
          <w:sz w:val="24"/>
          <w:szCs w:val="24"/>
        </w:rPr>
      </w:pPr>
    </w:p>
    <w:p w:rsidR="00EB77D9" w:rsidRPr="00EB77D9" w:rsidRDefault="00EB77D9" w:rsidP="00EB77D9">
      <w:pPr>
        <w:rPr>
          <w:rFonts w:ascii="Times" w:eastAsia="Times New Roman" w:hAnsi="Times"/>
          <w:sz w:val="20"/>
          <w:szCs w:val="20"/>
          <w:lang w:val="en-US" w:eastAsia="en-US"/>
        </w:rPr>
      </w:pPr>
      <w:r w:rsidRPr="00EB77D9">
        <w:rPr>
          <w:rFonts w:ascii="Times" w:eastAsia="Times New Roman" w:hAnsi="Times"/>
          <w:sz w:val="24"/>
          <w:szCs w:val="24"/>
          <w:lang w:val="en-US" w:eastAsia="en-US"/>
        </w:rPr>
        <w:t>General Comments</w:t>
      </w:r>
    </w:p>
    <w:p w:rsidR="00EB77D9" w:rsidRPr="00EB77D9" w:rsidRDefault="00EB77D9" w:rsidP="00EB77D9">
      <w:pPr>
        <w:rPr>
          <w:rFonts w:ascii="Times" w:eastAsia="Times New Roman" w:hAnsi="Times"/>
          <w:sz w:val="20"/>
          <w:szCs w:val="20"/>
          <w:lang w:val="en-US" w:eastAsia="en-US"/>
        </w:rPr>
      </w:pPr>
      <w:r w:rsidRPr="00EB77D9">
        <w:rPr>
          <w:rFonts w:ascii="Times" w:eastAsia="Times New Roman" w:hAnsi="Times"/>
          <w:sz w:val="24"/>
          <w:szCs w:val="24"/>
          <w:lang w:val="en-US" w:eastAsia="en-US"/>
        </w:rPr>
        <w:t>This paper describes the efforts to control meningococcal meningitis in sub-Saharan Africa through an innovative and largely grass-roots approach that actively brought together disparate research activities into a coherent system to address specific operational questions posed by health practitioners. This is a particularly complex task, especially when it spans not only different disease related specializations, but also the need to bring health and climate practitioners and researchers together. </w:t>
      </w:r>
    </w:p>
    <w:p w:rsidR="00EB77D9" w:rsidRPr="00EB77D9" w:rsidRDefault="00EB77D9" w:rsidP="00EB77D9">
      <w:pPr>
        <w:rPr>
          <w:rFonts w:ascii="Times" w:eastAsia="Times New Roman" w:hAnsi="Times"/>
          <w:sz w:val="20"/>
          <w:szCs w:val="20"/>
          <w:lang w:val="en-US" w:eastAsia="en-US"/>
        </w:rPr>
      </w:pPr>
    </w:p>
    <w:p w:rsidR="00EC3B3C" w:rsidRDefault="00EB77D9" w:rsidP="00EB77D9">
      <w:pPr>
        <w:rPr>
          <w:rFonts w:ascii="Times" w:eastAsia="Times New Roman" w:hAnsi="Times"/>
          <w:sz w:val="24"/>
          <w:szCs w:val="24"/>
          <w:lang w:val="en-US" w:eastAsia="en-US"/>
        </w:rPr>
      </w:pPr>
      <w:r w:rsidRPr="00EB77D9">
        <w:rPr>
          <w:rFonts w:ascii="Times" w:eastAsia="Times New Roman" w:hAnsi="Times"/>
          <w:sz w:val="24"/>
          <w:szCs w:val="24"/>
          <w:lang w:val="en-US" w:eastAsia="en-US"/>
        </w:rPr>
        <w:t>As the paper articulates, the success to date is in creating an effective community of practice that has mobilized existing resources to tackle a rapidly changing landscape of prevention and control predicated by a change in vaccine strategy. MERIT is to a large extent a "</w:t>
      </w:r>
      <w:proofErr w:type="spellStart"/>
      <w:r w:rsidRPr="00EB77D9">
        <w:rPr>
          <w:rFonts w:ascii="Times" w:eastAsia="Times New Roman" w:hAnsi="Times"/>
          <w:sz w:val="24"/>
          <w:szCs w:val="24"/>
          <w:lang w:val="en-US" w:eastAsia="en-US"/>
        </w:rPr>
        <w:t>pathfinding</w:t>
      </w:r>
      <w:proofErr w:type="spellEnd"/>
      <w:r w:rsidRPr="00EB77D9">
        <w:rPr>
          <w:rFonts w:ascii="Times" w:eastAsia="Times New Roman" w:hAnsi="Times"/>
          <w:sz w:val="24"/>
          <w:szCs w:val="24"/>
          <w:lang w:val="en-US" w:eastAsia="en-US"/>
        </w:rPr>
        <w:t>" program establishing a methodology for cooperation between disciplines to solve a particular health problem. As the authors point out, this a method that can be adapted to other "climate-sensitive" diseases.</w:t>
      </w:r>
    </w:p>
    <w:p w:rsidR="00EB77D9" w:rsidRPr="00EC3B3C" w:rsidRDefault="00EB77D9" w:rsidP="009E67CD">
      <w:pPr>
        <w:rPr>
          <w:rFonts w:ascii="Times" w:eastAsia="Times New Roman" w:hAnsi="Times"/>
          <w:i/>
          <w:color w:val="1F497D" w:themeColor="text2"/>
          <w:sz w:val="24"/>
          <w:szCs w:val="24"/>
          <w:lang w:val="en-US" w:eastAsia="en-US"/>
        </w:rPr>
      </w:pPr>
    </w:p>
    <w:p w:rsidR="00EB77D9" w:rsidRPr="00EB77D9" w:rsidRDefault="00EB77D9" w:rsidP="00EB77D9">
      <w:pPr>
        <w:rPr>
          <w:rFonts w:ascii="Times" w:eastAsia="Times New Roman" w:hAnsi="Times"/>
          <w:sz w:val="20"/>
          <w:szCs w:val="20"/>
          <w:lang w:val="en-US" w:eastAsia="en-US"/>
        </w:rPr>
      </w:pPr>
      <w:r w:rsidRPr="00EB77D9">
        <w:rPr>
          <w:rFonts w:ascii="Times" w:eastAsia="Times New Roman" w:hAnsi="Times"/>
          <w:sz w:val="24"/>
          <w:szCs w:val="24"/>
          <w:lang w:val="en-US" w:eastAsia="en-US"/>
        </w:rPr>
        <w:t>Specific Comments</w:t>
      </w:r>
    </w:p>
    <w:p w:rsidR="00EB77D9" w:rsidRPr="00EB77D9" w:rsidRDefault="00EB77D9" w:rsidP="00EB77D9">
      <w:pPr>
        <w:rPr>
          <w:rFonts w:ascii="Times" w:eastAsia="Times New Roman" w:hAnsi="Times"/>
          <w:sz w:val="20"/>
          <w:szCs w:val="20"/>
          <w:lang w:val="en-US" w:eastAsia="en-US"/>
        </w:rPr>
      </w:pPr>
      <w:r w:rsidRPr="00EB77D9">
        <w:rPr>
          <w:rFonts w:ascii="Times" w:eastAsia="Times New Roman" w:hAnsi="Times"/>
          <w:sz w:val="24"/>
          <w:szCs w:val="24"/>
          <w:lang w:val="en-US" w:eastAsia="en-US"/>
        </w:rPr>
        <w:t>The paper is rightly upbeat about the successes of MERIT; however, it would also be informative to look at some of the issues that programs like MERIT face. The paper highlights that despite the absence of core funding, much has been achieved; however, it might be useful to consider how much more could have been done by now had sufficient core funding been identified to strengthen the partnerships and whether this would have provided more rapidly access to and promulgation of research findings to colleagues in developing country institutions. The opportunity to train a generation of researchers jointly in climate and health issues is still very limited and perhaps the authors could address this. Funding institutions continue to shy away from multi-disciplinary science and shy even further away from the need to manage this science to achieve specific operational goals.</w:t>
      </w:r>
    </w:p>
    <w:p w:rsidR="0008153E" w:rsidRDefault="0008153E" w:rsidP="00EB77D9">
      <w:pPr>
        <w:rPr>
          <w:rFonts w:ascii="Times" w:eastAsia="Times New Roman" w:hAnsi="Times"/>
          <w:sz w:val="20"/>
          <w:szCs w:val="20"/>
          <w:lang w:val="en-US" w:eastAsia="en-US"/>
        </w:rPr>
      </w:pPr>
    </w:p>
    <w:p w:rsidR="009E67CD" w:rsidRDefault="00EB77D9" w:rsidP="00EB77D9">
      <w:pPr>
        <w:rPr>
          <w:rFonts w:ascii="Times" w:eastAsia="Times New Roman" w:hAnsi="Times"/>
          <w:sz w:val="20"/>
          <w:szCs w:val="20"/>
          <w:lang w:val="en-US" w:eastAsia="en-US"/>
        </w:rPr>
      </w:pPr>
      <w:r w:rsidRPr="00EB77D9">
        <w:rPr>
          <w:rFonts w:ascii="Times" w:eastAsia="Times New Roman" w:hAnsi="Times"/>
          <w:sz w:val="24"/>
          <w:szCs w:val="24"/>
          <w:lang w:val="en-US" w:eastAsia="en-US"/>
        </w:rPr>
        <w:t>As climate features more and more prominently in health outcomes, the approach to problem solving must evolve and a more holistic rather than ad hoc approach to supporting efforts such as MERIT will be needed.</w:t>
      </w:r>
    </w:p>
    <w:p w:rsidR="00EB77D9" w:rsidRPr="00EB77D9" w:rsidRDefault="00EB77D9" w:rsidP="00EB77D9">
      <w:pPr>
        <w:rPr>
          <w:rFonts w:ascii="Times" w:eastAsia="Times New Roman" w:hAnsi="Times"/>
          <w:sz w:val="20"/>
          <w:szCs w:val="20"/>
          <w:lang w:val="en-US" w:eastAsia="en-US"/>
        </w:rPr>
      </w:pPr>
    </w:p>
    <w:p w:rsidR="00EB77D9" w:rsidRPr="00EB77D9" w:rsidRDefault="00EB77D9" w:rsidP="00EB77D9">
      <w:pPr>
        <w:rPr>
          <w:rFonts w:ascii="Times" w:eastAsia="Times New Roman" w:hAnsi="Times"/>
          <w:sz w:val="20"/>
          <w:szCs w:val="20"/>
          <w:lang w:val="en-US" w:eastAsia="en-US"/>
        </w:rPr>
      </w:pPr>
      <w:r w:rsidRPr="00EB77D9">
        <w:rPr>
          <w:rFonts w:ascii="Times" w:eastAsia="Times New Roman" w:hAnsi="Times"/>
          <w:sz w:val="24"/>
          <w:szCs w:val="24"/>
          <w:lang w:val="en-US" w:eastAsia="en-US"/>
        </w:rPr>
        <w:t>Recommendation</w:t>
      </w:r>
    </w:p>
    <w:p w:rsidR="00EB77D9" w:rsidRDefault="00EB77D9" w:rsidP="00EB77D9">
      <w:pPr>
        <w:rPr>
          <w:rFonts w:ascii="Times" w:eastAsia="Times New Roman" w:hAnsi="Times"/>
          <w:sz w:val="24"/>
          <w:szCs w:val="24"/>
          <w:lang w:val="en-US" w:eastAsia="en-US"/>
        </w:rPr>
      </w:pPr>
      <w:r w:rsidRPr="00EB77D9">
        <w:rPr>
          <w:rFonts w:ascii="Times" w:eastAsia="Times New Roman" w:hAnsi="Times"/>
          <w:sz w:val="24"/>
          <w:szCs w:val="24"/>
          <w:lang w:val="en-US" w:eastAsia="en-US"/>
        </w:rPr>
        <w:t>My comments may or may not prompt a slight revision of the conclusions of the paper. Given the focus is on scientific and technical merit, I would not insist. I recommend publication.</w:t>
      </w:r>
    </w:p>
    <w:p w:rsidR="009E67CD" w:rsidRDefault="009E67CD" w:rsidP="009E67CD">
      <w:pPr>
        <w:ind w:left="284"/>
        <w:rPr>
          <w:rFonts w:ascii="Times" w:eastAsia="Times New Roman" w:hAnsi="Times"/>
          <w:i/>
          <w:color w:val="1F497D" w:themeColor="text2"/>
          <w:sz w:val="24"/>
          <w:szCs w:val="24"/>
          <w:lang w:val="en-US" w:eastAsia="en-US"/>
        </w:rPr>
      </w:pPr>
    </w:p>
    <w:p w:rsidR="0003261D" w:rsidRDefault="009E67CD" w:rsidP="009E67CD">
      <w:pPr>
        <w:ind w:left="284"/>
        <w:rPr>
          <w:rFonts w:ascii="Times" w:eastAsia="Times New Roman" w:hAnsi="Times"/>
          <w:i/>
          <w:color w:val="1F497D" w:themeColor="text2"/>
          <w:sz w:val="24"/>
          <w:szCs w:val="24"/>
          <w:lang w:val="en-US" w:eastAsia="en-US"/>
        </w:rPr>
      </w:pPr>
      <w:r>
        <w:rPr>
          <w:rFonts w:ascii="Times" w:eastAsia="Times New Roman" w:hAnsi="Times"/>
          <w:i/>
          <w:color w:val="1F497D" w:themeColor="text2"/>
          <w:sz w:val="24"/>
          <w:szCs w:val="24"/>
          <w:lang w:val="en-US" w:eastAsia="en-US"/>
        </w:rPr>
        <w:t>The</w:t>
      </w:r>
      <w:r w:rsidRPr="0008153E">
        <w:rPr>
          <w:rFonts w:ascii="Times" w:eastAsia="Times New Roman" w:hAnsi="Times"/>
          <w:i/>
          <w:color w:val="1F497D" w:themeColor="text2"/>
          <w:sz w:val="24"/>
          <w:szCs w:val="24"/>
          <w:lang w:val="en-US" w:eastAsia="en-US"/>
        </w:rPr>
        <w:t xml:space="preserve"> comment</w:t>
      </w:r>
      <w:r>
        <w:rPr>
          <w:rFonts w:ascii="Times" w:eastAsia="Times New Roman" w:hAnsi="Times"/>
          <w:i/>
          <w:color w:val="1F497D" w:themeColor="text2"/>
          <w:sz w:val="24"/>
          <w:szCs w:val="24"/>
          <w:lang w:val="en-US" w:eastAsia="en-US"/>
        </w:rPr>
        <w:t>s seem</w:t>
      </w:r>
      <w:r w:rsidRPr="0008153E">
        <w:rPr>
          <w:rFonts w:ascii="Times" w:eastAsia="Times New Roman" w:hAnsi="Times"/>
          <w:i/>
          <w:color w:val="1F497D" w:themeColor="text2"/>
          <w:sz w:val="24"/>
          <w:szCs w:val="24"/>
          <w:lang w:val="en-US" w:eastAsia="en-US"/>
        </w:rPr>
        <w:t xml:space="preserve"> to be </w:t>
      </w:r>
      <w:r>
        <w:rPr>
          <w:rFonts w:ascii="Times" w:eastAsia="Times New Roman" w:hAnsi="Times"/>
          <w:i/>
          <w:color w:val="1F497D" w:themeColor="text2"/>
          <w:sz w:val="24"/>
          <w:szCs w:val="24"/>
          <w:lang w:val="en-US" w:eastAsia="en-US"/>
        </w:rPr>
        <w:t>aligned with one of the</w:t>
      </w:r>
      <w:r w:rsidRPr="0008153E">
        <w:rPr>
          <w:rFonts w:ascii="Times" w:eastAsia="Times New Roman" w:hAnsi="Times"/>
          <w:i/>
          <w:color w:val="1F497D" w:themeColor="text2"/>
          <w:sz w:val="24"/>
          <w:szCs w:val="24"/>
          <w:lang w:val="en-US" w:eastAsia="en-US"/>
        </w:rPr>
        <w:t xml:space="preserve"> previous comment</w:t>
      </w:r>
      <w:r>
        <w:rPr>
          <w:rFonts w:ascii="Times" w:eastAsia="Times New Roman" w:hAnsi="Times"/>
          <w:i/>
          <w:color w:val="1F497D" w:themeColor="text2"/>
          <w:sz w:val="24"/>
          <w:szCs w:val="24"/>
          <w:lang w:val="en-US" w:eastAsia="en-US"/>
        </w:rPr>
        <w:t>s</w:t>
      </w:r>
      <w:r w:rsidRPr="0008153E">
        <w:rPr>
          <w:rFonts w:ascii="Times" w:eastAsia="Times New Roman" w:hAnsi="Times"/>
          <w:i/>
          <w:color w:val="1F497D" w:themeColor="text2"/>
          <w:sz w:val="24"/>
          <w:szCs w:val="24"/>
          <w:lang w:val="en-US" w:eastAsia="en-US"/>
        </w:rPr>
        <w:t xml:space="preserve"> in relation to elaborating the achievements/gaps of MERIT alongside the identified priority areas</w:t>
      </w:r>
      <w:r w:rsidRPr="009E67CD">
        <w:rPr>
          <w:rFonts w:ascii="Times" w:eastAsia="Times New Roman" w:hAnsi="Times"/>
          <w:i/>
          <w:color w:val="1F497D" w:themeColor="text2"/>
          <w:sz w:val="24"/>
          <w:szCs w:val="24"/>
          <w:lang w:val="en-US" w:eastAsia="en-US"/>
        </w:rPr>
        <w:t xml:space="preserve"> </w:t>
      </w:r>
      <w:r>
        <w:rPr>
          <w:rFonts w:ascii="Times" w:eastAsia="Times New Roman" w:hAnsi="Times"/>
          <w:i/>
          <w:color w:val="1F497D" w:themeColor="text2"/>
          <w:sz w:val="24"/>
          <w:szCs w:val="24"/>
          <w:lang w:val="en-US" w:eastAsia="en-US"/>
        </w:rPr>
        <w:t xml:space="preserve">however at this stage, this type of information is not available for inclusion in the chapter.  However in consideration of preparing an </w:t>
      </w:r>
      <w:r w:rsidRPr="0008153E">
        <w:rPr>
          <w:rFonts w:ascii="Times" w:eastAsia="Times New Roman" w:hAnsi="Times"/>
          <w:i/>
          <w:color w:val="1F497D" w:themeColor="text2"/>
          <w:sz w:val="24"/>
          <w:szCs w:val="24"/>
          <w:lang w:val="en-US" w:eastAsia="en-US"/>
        </w:rPr>
        <w:t xml:space="preserve">exercise for engaging all MERIT partners in </w:t>
      </w:r>
      <w:r>
        <w:rPr>
          <w:rFonts w:ascii="Times" w:eastAsia="Times New Roman" w:hAnsi="Times"/>
          <w:i/>
          <w:color w:val="1F497D" w:themeColor="text2"/>
          <w:sz w:val="24"/>
          <w:szCs w:val="24"/>
          <w:lang w:val="en-US" w:eastAsia="en-US"/>
        </w:rPr>
        <w:t>the review of activities towards achieving the MERIT objectives, this could be an opportunity to</w:t>
      </w:r>
      <w:r w:rsidRPr="0008153E">
        <w:rPr>
          <w:rFonts w:ascii="Times" w:eastAsia="Times New Roman" w:hAnsi="Times"/>
          <w:i/>
          <w:color w:val="1F497D" w:themeColor="text2"/>
          <w:sz w:val="24"/>
          <w:szCs w:val="24"/>
          <w:lang w:val="en-US" w:eastAsia="en-US"/>
        </w:rPr>
        <w:t xml:space="preserve"> investigate what the implications would have been with</w:t>
      </w:r>
      <w:r>
        <w:rPr>
          <w:rFonts w:ascii="Times" w:eastAsia="Times New Roman" w:hAnsi="Times"/>
          <w:i/>
          <w:color w:val="1F497D" w:themeColor="text2"/>
          <w:sz w:val="24"/>
          <w:szCs w:val="24"/>
          <w:lang w:val="en-US" w:eastAsia="en-US"/>
        </w:rPr>
        <w:t xml:space="preserve"> greater core funding, training needs and opportunities on climate-health issues, etc.  </w:t>
      </w:r>
    </w:p>
    <w:p w:rsidR="009E67CD" w:rsidRDefault="009E67CD" w:rsidP="009E67CD">
      <w:pPr>
        <w:ind w:left="284"/>
        <w:rPr>
          <w:rFonts w:ascii="Times" w:eastAsia="Times New Roman" w:hAnsi="Times"/>
          <w:i/>
          <w:color w:val="1F497D" w:themeColor="text2"/>
          <w:sz w:val="24"/>
          <w:szCs w:val="24"/>
          <w:lang w:val="en-US" w:eastAsia="en-US"/>
        </w:rPr>
      </w:pPr>
    </w:p>
    <w:p w:rsidR="009E67CD" w:rsidRPr="009E67CD" w:rsidRDefault="009E67CD" w:rsidP="009E67CD">
      <w:pPr>
        <w:ind w:left="284"/>
        <w:rPr>
          <w:rFonts w:ascii="Times" w:eastAsia="Times New Roman" w:hAnsi="Times"/>
          <w:i/>
          <w:color w:val="1F497D" w:themeColor="text2"/>
          <w:sz w:val="24"/>
          <w:szCs w:val="24"/>
          <w:lang w:val="en-US" w:eastAsia="en-US"/>
        </w:rPr>
      </w:pPr>
      <w:r>
        <w:rPr>
          <w:rFonts w:ascii="Times" w:eastAsia="Times New Roman" w:hAnsi="Times"/>
          <w:i/>
          <w:color w:val="1F497D" w:themeColor="text2"/>
          <w:sz w:val="24"/>
          <w:szCs w:val="24"/>
          <w:lang w:val="en-US" w:eastAsia="en-US"/>
        </w:rPr>
        <w:t xml:space="preserve">Again, the reference we have included to the GLEAN project demonstrates how the MERIT-type model could be seen as marking the early stages of developing a more holistic approach rather than ad-hoc for specific diseases. </w:t>
      </w:r>
    </w:p>
    <w:p w:rsidR="00EB77D9" w:rsidRDefault="00EB77D9" w:rsidP="00EB77D9">
      <w:pPr>
        <w:rPr>
          <w:rFonts w:ascii="Times" w:eastAsia="Times New Roman" w:hAnsi="Times"/>
          <w:sz w:val="24"/>
          <w:szCs w:val="24"/>
          <w:lang w:val="en-US" w:eastAsia="en-US"/>
        </w:rPr>
      </w:pPr>
    </w:p>
    <w:p w:rsidR="00EB77D9" w:rsidRDefault="00EB77D9" w:rsidP="00EB77D9">
      <w:pPr>
        <w:rPr>
          <w:rFonts w:ascii="Times" w:eastAsia="Times New Roman" w:hAnsi="Times"/>
          <w:sz w:val="24"/>
          <w:szCs w:val="24"/>
          <w:lang w:val="en-US" w:eastAsia="en-US"/>
        </w:rPr>
      </w:pPr>
    </w:p>
    <w:p w:rsidR="00EB77D9" w:rsidRPr="00EB77D9" w:rsidRDefault="00EB77D9" w:rsidP="00EB77D9">
      <w:pPr>
        <w:rPr>
          <w:rFonts w:ascii="Times" w:eastAsia="Times New Roman" w:hAnsi="Times"/>
          <w:b/>
          <w:sz w:val="20"/>
          <w:szCs w:val="20"/>
          <w:lang w:val="en-US" w:eastAsia="en-US"/>
        </w:rPr>
      </w:pPr>
      <w:proofErr w:type="gramStart"/>
      <w:r>
        <w:rPr>
          <w:rFonts w:ascii="Times" w:eastAsia="Times New Roman" w:hAnsi="Times"/>
          <w:b/>
          <w:sz w:val="24"/>
          <w:szCs w:val="24"/>
          <w:lang w:val="en-US" w:eastAsia="en-US"/>
        </w:rPr>
        <w:t>Reviewer C (attached).</w:t>
      </w:r>
      <w:proofErr w:type="gramEnd"/>
    </w:p>
    <w:p w:rsidR="00C77E37" w:rsidRPr="00C77E37" w:rsidRDefault="00C77E37" w:rsidP="00D64BB6">
      <w:pPr>
        <w:tabs>
          <w:tab w:val="right" w:pos="9360"/>
        </w:tabs>
        <w:ind w:left="357" w:right="907"/>
        <w:jc w:val="both"/>
        <w:rPr>
          <w:rFonts w:asciiTheme="minorHAnsi" w:hAnsiTheme="minorHAnsi" w:cstheme="minorHAnsi"/>
          <w:color w:val="C0504D" w:themeColor="accent2"/>
          <w:sz w:val="24"/>
          <w:szCs w:val="24"/>
        </w:rPr>
      </w:pPr>
    </w:p>
    <w:p w:rsidR="002C265C" w:rsidRPr="002C265C" w:rsidRDefault="00ED04B5" w:rsidP="00C77E37">
      <w:pPr>
        <w:rPr>
          <w:rFonts w:ascii="Times" w:eastAsia="Times New Roman" w:hAnsi="Times"/>
          <w:sz w:val="24"/>
          <w:szCs w:val="24"/>
          <w:lang w:val="en-US" w:eastAsia="en-US"/>
        </w:rPr>
      </w:pPr>
      <w:r w:rsidRPr="002C265C">
        <w:rPr>
          <w:rFonts w:ascii="Times" w:eastAsia="Times New Roman" w:hAnsi="Times"/>
          <w:sz w:val="24"/>
          <w:szCs w:val="24"/>
          <w:lang w:val="en-US" w:eastAsia="en-US"/>
        </w:rPr>
        <w:t xml:space="preserve">P5 </w:t>
      </w:r>
      <w:r w:rsidR="00C77E37" w:rsidRPr="002C265C">
        <w:rPr>
          <w:rFonts w:ascii="Times" w:eastAsia="Times New Roman" w:hAnsi="Times"/>
          <w:sz w:val="24"/>
          <w:szCs w:val="24"/>
          <w:lang w:val="en-US" w:eastAsia="en-US"/>
        </w:rPr>
        <w:t xml:space="preserve">There </w:t>
      </w:r>
      <w:proofErr w:type="gramStart"/>
      <w:r w:rsidR="00C77E37" w:rsidRPr="002C265C">
        <w:rPr>
          <w:rFonts w:ascii="Times" w:eastAsia="Times New Roman" w:hAnsi="Times"/>
          <w:sz w:val="24"/>
          <w:szCs w:val="24"/>
          <w:lang w:val="en-US" w:eastAsia="en-US"/>
        </w:rPr>
        <w:t>are</w:t>
      </w:r>
      <w:proofErr w:type="gramEnd"/>
      <w:r w:rsidR="00C77E37" w:rsidRPr="002C265C">
        <w:rPr>
          <w:rFonts w:ascii="Times" w:eastAsia="Times New Roman" w:hAnsi="Times"/>
          <w:sz w:val="24"/>
          <w:szCs w:val="24"/>
          <w:lang w:val="en-US" w:eastAsia="en-US"/>
        </w:rPr>
        <w:t xml:space="preserve"> perhaps too many concepts in this important paragraph. Ideally the Con A introduction, it's impact, the future needs of surveillance etc. and why the MERIT approach is still important could be separated and made more powerful.</w:t>
      </w:r>
    </w:p>
    <w:p w:rsidR="002C265C" w:rsidRDefault="002C265C" w:rsidP="002C265C">
      <w:pPr>
        <w:ind w:left="284"/>
        <w:rPr>
          <w:rFonts w:ascii="Times" w:eastAsia="Times New Roman" w:hAnsi="Times"/>
          <w:i/>
          <w:sz w:val="24"/>
          <w:szCs w:val="24"/>
          <w:lang w:val="en-US" w:eastAsia="en-US"/>
        </w:rPr>
      </w:pPr>
    </w:p>
    <w:p w:rsidR="002C265C" w:rsidRPr="002C265C" w:rsidRDefault="002C265C" w:rsidP="002C265C">
      <w:pPr>
        <w:ind w:left="284"/>
        <w:rPr>
          <w:rFonts w:ascii="Times" w:eastAsia="Times New Roman" w:hAnsi="Times"/>
          <w:i/>
          <w:color w:val="1F497D" w:themeColor="text2"/>
          <w:sz w:val="24"/>
          <w:szCs w:val="24"/>
          <w:lang w:val="en-US" w:eastAsia="en-US"/>
        </w:rPr>
      </w:pPr>
      <w:r w:rsidRPr="002C265C">
        <w:rPr>
          <w:rFonts w:ascii="Times" w:eastAsia="Times New Roman" w:hAnsi="Times"/>
          <w:i/>
          <w:color w:val="1F497D" w:themeColor="text2"/>
          <w:sz w:val="24"/>
          <w:szCs w:val="24"/>
          <w:lang w:val="en-US" w:eastAsia="en-US"/>
        </w:rPr>
        <w:t>We have adjusted the text accordingly to address and simplify the specific ideas being expressed.</w:t>
      </w:r>
    </w:p>
    <w:p w:rsidR="00C77E37" w:rsidRPr="002C265C" w:rsidRDefault="00C77E37" w:rsidP="002C265C">
      <w:pPr>
        <w:rPr>
          <w:rFonts w:ascii="Times" w:eastAsia="Times New Roman" w:hAnsi="Times"/>
          <w:sz w:val="24"/>
          <w:szCs w:val="24"/>
          <w:lang w:val="en-US" w:eastAsia="en-US"/>
        </w:rPr>
      </w:pPr>
    </w:p>
    <w:p w:rsidR="002C265C" w:rsidRDefault="00ED04B5" w:rsidP="00ED04B5">
      <w:pPr>
        <w:rPr>
          <w:rFonts w:ascii="Times" w:eastAsia="Times New Roman" w:hAnsi="Times"/>
          <w:sz w:val="24"/>
          <w:szCs w:val="24"/>
          <w:lang w:val="en-US" w:eastAsia="en-US"/>
        </w:rPr>
      </w:pPr>
      <w:r w:rsidRPr="002C265C">
        <w:rPr>
          <w:rFonts w:ascii="Times" w:eastAsia="Times New Roman" w:hAnsi="Times"/>
          <w:sz w:val="24"/>
          <w:szCs w:val="24"/>
          <w:lang w:val="en-US" w:eastAsia="en-US"/>
        </w:rPr>
        <w:t xml:space="preserve">P7 This list of objectives I feel needs commenting on later in the paper. Have they been met? </w:t>
      </w:r>
      <w:proofErr w:type="gramStart"/>
      <w:r w:rsidRPr="002C265C">
        <w:rPr>
          <w:rFonts w:ascii="Times" w:eastAsia="Times New Roman" w:hAnsi="Times"/>
          <w:sz w:val="24"/>
          <w:szCs w:val="24"/>
          <w:lang w:val="en-US" w:eastAsia="en-US"/>
        </w:rPr>
        <w:t>many</w:t>
      </w:r>
      <w:proofErr w:type="gramEnd"/>
      <w:r w:rsidRPr="002C265C">
        <w:rPr>
          <w:rFonts w:ascii="Times" w:eastAsia="Times New Roman" w:hAnsi="Times"/>
          <w:sz w:val="24"/>
          <w:szCs w:val="24"/>
          <w:lang w:val="en-US" w:eastAsia="en-US"/>
        </w:rPr>
        <w:t xml:space="preserve"> initiatives follow, but a summary statement relating back to this list could be useful.</w:t>
      </w:r>
    </w:p>
    <w:p w:rsidR="002C265C" w:rsidRDefault="002C265C" w:rsidP="00ED04B5">
      <w:pPr>
        <w:rPr>
          <w:rFonts w:ascii="Times" w:eastAsia="Times New Roman" w:hAnsi="Times"/>
          <w:sz w:val="24"/>
          <w:szCs w:val="24"/>
          <w:lang w:val="en-US" w:eastAsia="en-US"/>
        </w:rPr>
      </w:pPr>
    </w:p>
    <w:p w:rsidR="0003261D" w:rsidRDefault="002C265C" w:rsidP="002C265C">
      <w:pPr>
        <w:ind w:left="284"/>
        <w:rPr>
          <w:rFonts w:ascii="Times" w:eastAsia="Times New Roman" w:hAnsi="Times"/>
          <w:i/>
          <w:color w:val="1F497D" w:themeColor="text2"/>
          <w:sz w:val="24"/>
          <w:szCs w:val="24"/>
          <w:lang w:val="en-US" w:eastAsia="en-US"/>
        </w:rPr>
      </w:pPr>
      <w:r>
        <w:rPr>
          <w:rFonts w:ascii="Times" w:eastAsia="Times New Roman" w:hAnsi="Times"/>
          <w:i/>
          <w:color w:val="1F497D" w:themeColor="text2"/>
          <w:sz w:val="24"/>
          <w:szCs w:val="24"/>
          <w:lang w:val="en-US" w:eastAsia="en-US"/>
        </w:rPr>
        <w:t>We have adjusted the t</w:t>
      </w:r>
      <w:r w:rsidRPr="002C265C">
        <w:rPr>
          <w:rFonts w:ascii="Times" w:eastAsia="Times New Roman" w:hAnsi="Times"/>
          <w:i/>
          <w:color w:val="1F497D" w:themeColor="text2"/>
          <w:sz w:val="24"/>
          <w:szCs w:val="24"/>
          <w:lang w:val="en-US" w:eastAsia="en-US"/>
        </w:rPr>
        <w:t xml:space="preserve">ext </w:t>
      </w:r>
      <w:r>
        <w:rPr>
          <w:rFonts w:ascii="Times" w:eastAsia="Times New Roman" w:hAnsi="Times"/>
          <w:i/>
          <w:color w:val="1F497D" w:themeColor="text2"/>
          <w:sz w:val="24"/>
          <w:szCs w:val="24"/>
          <w:lang w:val="en-US" w:eastAsia="en-US"/>
        </w:rPr>
        <w:t>on p7, shifting</w:t>
      </w:r>
      <w:r w:rsidRPr="002C265C">
        <w:rPr>
          <w:rFonts w:ascii="Times" w:eastAsia="Times New Roman" w:hAnsi="Times"/>
          <w:i/>
          <w:color w:val="1F497D" w:themeColor="text2"/>
          <w:sz w:val="24"/>
          <w:szCs w:val="24"/>
          <w:lang w:val="en-US" w:eastAsia="en-US"/>
        </w:rPr>
        <w:t xml:space="preserve"> the tone to focus more on achievements that have been made rather than simply reporting on what was set out as objectives at the beginning of the project. </w:t>
      </w:r>
      <w:r w:rsidR="0003261D">
        <w:rPr>
          <w:rFonts w:ascii="Times" w:eastAsia="Times New Roman" w:hAnsi="Times"/>
          <w:i/>
          <w:color w:val="1F497D" w:themeColor="text2"/>
          <w:sz w:val="24"/>
          <w:szCs w:val="24"/>
          <w:lang w:val="en-US" w:eastAsia="en-US"/>
        </w:rPr>
        <w:t xml:space="preserve"> This also aligns with the previous reviewers’ comments and we feel warrants further analysis and feedback from all MERIT partners on achievements alongside specific priority areas. </w:t>
      </w:r>
    </w:p>
    <w:p w:rsidR="002C265C" w:rsidRPr="002C265C" w:rsidRDefault="002C265C" w:rsidP="002C265C">
      <w:pPr>
        <w:ind w:left="284"/>
        <w:rPr>
          <w:rFonts w:ascii="Times" w:eastAsia="Times New Roman" w:hAnsi="Times"/>
          <w:i/>
          <w:color w:val="1F497D" w:themeColor="text2"/>
          <w:sz w:val="24"/>
          <w:szCs w:val="24"/>
          <w:lang w:val="en-US" w:eastAsia="en-US"/>
        </w:rPr>
      </w:pPr>
    </w:p>
    <w:p w:rsidR="00EB77D9" w:rsidRPr="0003261D" w:rsidRDefault="00EB77D9" w:rsidP="0003261D">
      <w:pPr>
        <w:rPr>
          <w:rFonts w:ascii="Times" w:eastAsia="Times New Roman" w:hAnsi="Times"/>
          <w:sz w:val="24"/>
          <w:szCs w:val="24"/>
          <w:lang w:val="en-US" w:eastAsia="en-US"/>
        </w:rPr>
      </w:pPr>
    </w:p>
    <w:sectPr w:rsidR="00EB77D9" w:rsidRPr="0003261D" w:rsidSect="00B227BE">
      <w:footerReference w:type="default" r:id="rId7"/>
      <w:pgSz w:w="12240" w:h="15840"/>
      <w:pgMar w:top="1440" w:right="1440" w:bottom="1440" w:left="144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65C" w:rsidRDefault="002C265C" w:rsidP="00C82CA0">
      <w:r>
        <w:separator/>
      </w:r>
    </w:p>
  </w:endnote>
  <w:endnote w:type="continuationSeparator" w:id="0">
    <w:p w:rsidR="002C265C" w:rsidRDefault="002C265C" w:rsidP="00C82C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0349654"/>
      <w:docPartObj>
        <w:docPartGallery w:val="Page Numbers (Bottom of Page)"/>
        <w:docPartUnique/>
      </w:docPartObj>
    </w:sdtPr>
    <w:sdtEndPr>
      <w:rPr>
        <w:noProof/>
      </w:rPr>
    </w:sdtEndPr>
    <w:sdtContent>
      <w:p w:rsidR="002C265C" w:rsidRDefault="002C265C">
        <w:pPr>
          <w:pStyle w:val="Footer"/>
          <w:jc w:val="right"/>
        </w:pPr>
        <w:fldSimple w:instr=" PAGE   \* MERGEFORMAT ">
          <w:r w:rsidR="0003261D">
            <w:rPr>
              <w:noProof/>
            </w:rPr>
            <w:t>4</w:t>
          </w:r>
        </w:fldSimple>
      </w:p>
    </w:sdtContent>
  </w:sdt>
  <w:p w:rsidR="002C265C" w:rsidRDefault="002C265C">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65C" w:rsidRDefault="002C265C" w:rsidP="00C82CA0">
      <w:r>
        <w:separator/>
      </w:r>
    </w:p>
  </w:footnote>
  <w:footnote w:type="continuationSeparator" w:id="0">
    <w:p w:rsidR="002C265C" w:rsidRDefault="002C265C" w:rsidP="00C82CA0">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7148E"/>
    <w:multiLevelType w:val="hybridMultilevel"/>
    <w:tmpl w:val="31866E08"/>
    <w:lvl w:ilvl="0" w:tplc="92F6665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54674A58"/>
    <w:multiLevelType w:val="hybridMultilevel"/>
    <w:tmpl w:val="B3BA62DE"/>
    <w:lvl w:ilvl="0" w:tplc="6D82AE42">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footnotePr>
    <w:footnote w:id="-1"/>
    <w:footnote w:id="0"/>
  </w:footnotePr>
  <w:endnotePr>
    <w:endnote w:id="-1"/>
    <w:endnote w:id="0"/>
  </w:endnotePr>
  <w:compat/>
  <w:rsids>
    <w:rsidRoot w:val="003B571C"/>
    <w:rsid w:val="0003261D"/>
    <w:rsid w:val="00067676"/>
    <w:rsid w:val="0008153E"/>
    <w:rsid w:val="000B2366"/>
    <w:rsid w:val="00187D7E"/>
    <w:rsid w:val="0019003B"/>
    <w:rsid w:val="001955E8"/>
    <w:rsid w:val="001B4C1A"/>
    <w:rsid w:val="002414F8"/>
    <w:rsid w:val="0028650A"/>
    <w:rsid w:val="002C265C"/>
    <w:rsid w:val="002D57EA"/>
    <w:rsid w:val="002F002B"/>
    <w:rsid w:val="003B571C"/>
    <w:rsid w:val="003C1297"/>
    <w:rsid w:val="00442968"/>
    <w:rsid w:val="0054127F"/>
    <w:rsid w:val="005449E2"/>
    <w:rsid w:val="005F41C8"/>
    <w:rsid w:val="006F0F5C"/>
    <w:rsid w:val="006F52C9"/>
    <w:rsid w:val="008241D7"/>
    <w:rsid w:val="008D1643"/>
    <w:rsid w:val="009437B4"/>
    <w:rsid w:val="009E67CD"/>
    <w:rsid w:val="00A05512"/>
    <w:rsid w:val="00A733B3"/>
    <w:rsid w:val="00B01F21"/>
    <w:rsid w:val="00B227BE"/>
    <w:rsid w:val="00B63F7A"/>
    <w:rsid w:val="00B80551"/>
    <w:rsid w:val="00BA223B"/>
    <w:rsid w:val="00BE00D4"/>
    <w:rsid w:val="00C77E37"/>
    <w:rsid w:val="00C82CA0"/>
    <w:rsid w:val="00CD62F0"/>
    <w:rsid w:val="00D14976"/>
    <w:rsid w:val="00D40D23"/>
    <w:rsid w:val="00D53CC6"/>
    <w:rsid w:val="00D64BB6"/>
    <w:rsid w:val="00D8166A"/>
    <w:rsid w:val="00DE0EF8"/>
    <w:rsid w:val="00E81BD9"/>
    <w:rsid w:val="00EB77D9"/>
    <w:rsid w:val="00EC3B3C"/>
    <w:rsid w:val="00ED04B5"/>
    <w:rsid w:val="00EF55AA"/>
    <w:rsid w:val="00F4381E"/>
    <w:rsid w:val="00F84607"/>
    <w:rsid w:val="00FD17A8"/>
  </w:rsids>
  <m:mathPr>
    <m:mathFont m:val="MS ????"/>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71C"/>
    <w:rPr>
      <w:rFonts w:ascii="Arial" w:eastAsia="MS Mincho" w:hAnsi="Arial" w:cs="Times New Roman"/>
      <w:lang w:val="en-GB"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BA223B"/>
    <w:rPr>
      <w:rFonts w:ascii="Tahoma" w:hAnsi="Tahoma" w:cs="Tahoma"/>
      <w:sz w:val="16"/>
      <w:szCs w:val="16"/>
    </w:rPr>
  </w:style>
  <w:style w:type="character" w:customStyle="1" w:styleId="BalloonTextChar">
    <w:name w:val="Balloon Text Char"/>
    <w:basedOn w:val="DefaultParagraphFont"/>
    <w:link w:val="BalloonText"/>
    <w:uiPriority w:val="99"/>
    <w:semiHidden/>
    <w:rsid w:val="00436F71"/>
    <w:rPr>
      <w:rFonts w:ascii="Lucida Grande" w:hAnsi="Lucida Grande"/>
      <w:sz w:val="18"/>
      <w:szCs w:val="18"/>
    </w:rPr>
  </w:style>
  <w:style w:type="paragraph" w:styleId="Header">
    <w:name w:val="header"/>
    <w:basedOn w:val="Normal"/>
    <w:link w:val="HeaderChar"/>
    <w:uiPriority w:val="99"/>
    <w:unhideWhenUsed/>
    <w:rsid w:val="00C82CA0"/>
    <w:pPr>
      <w:tabs>
        <w:tab w:val="center" w:pos="4680"/>
        <w:tab w:val="right" w:pos="9360"/>
      </w:tabs>
    </w:pPr>
  </w:style>
  <w:style w:type="character" w:customStyle="1" w:styleId="HeaderChar">
    <w:name w:val="Header Char"/>
    <w:basedOn w:val="DefaultParagraphFont"/>
    <w:link w:val="Header"/>
    <w:uiPriority w:val="99"/>
    <w:rsid w:val="00C82CA0"/>
    <w:rPr>
      <w:rFonts w:ascii="Arial" w:eastAsia="MS Mincho" w:hAnsi="Arial" w:cs="Times New Roman"/>
      <w:lang w:val="en-GB" w:eastAsia="ja-JP"/>
    </w:rPr>
  </w:style>
  <w:style w:type="paragraph" w:styleId="Footer">
    <w:name w:val="footer"/>
    <w:basedOn w:val="Normal"/>
    <w:link w:val="FooterChar"/>
    <w:uiPriority w:val="99"/>
    <w:unhideWhenUsed/>
    <w:rsid w:val="00C82CA0"/>
    <w:pPr>
      <w:tabs>
        <w:tab w:val="center" w:pos="4680"/>
        <w:tab w:val="right" w:pos="9360"/>
      </w:tabs>
    </w:pPr>
  </w:style>
  <w:style w:type="character" w:customStyle="1" w:styleId="FooterChar">
    <w:name w:val="Footer Char"/>
    <w:basedOn w:val="DefaultParagraphFont"/>
    <w:link w:val="Footer"/>
    <w:uiPriority w:val="99"/>
    <w:rsid w:val="00C82CA0"/>
    <w:rPr>
      <w:rFonts w:ascii="Arial" w:eastAsia="MS Mincho" w:hAnsi="Arial" w:cs="Times New Roman"/>
      <w:lang w:val="en-GB" w:eastAsia="ja-JP"/>
    </w:rPr>
  </w:style>
  <w:style w:type="character" w:customStyle="1" w:styleId="apple-style-span">
    <w:name w:val="apple-style-span"/>
    <w:basedOn w:val="DefaultParagraphFont"/>
    <w:rsid w:val="00EB77D9"/>
  </w:style>
  <w:style w:type="paragraph" w:styleId="ListParagraph">
    <w:name w:val="List Paragraph"/>
    <w:basedOn w:val="Normal"/>
    <w:uiPriority w:val="34"/>
    <w:qFormat/>
    <w:rsid w:val="00C77E37"/>
    <w:pPr>
      <w:ind w:left="720"/>
      <w:contextualSpacing/>
    </w:pPr>
  </w:style>
  <w:style w:type="character" w:styleId="CommentReference">
    <w:name w:val="annotation reference"/>
    <w:basedOn w:val="DefaultParagraphFont"/>
    <w:uiPriority w:val="99"/>
    <w:semiHidden/>
    <w:unhideWhenUsed/>
    <w:rsid w:val="00BA223B"/>
    <w:rPr>
      <w:sz w:val="16"/>
      <w:szCs w:val="16"/>
    </w:rPr>
  </w:style>
  <w:style w:type="paragraph" w:styleId="CommentText">
    <w:name w:val="annotation text"/>
    <w:basedOn w:val="Normal"/>
    <w:link w:val="CommentTextChar"/>
    <w:uiPriority w:val="99"/>
    <w:semiHidden/>
    <w:unhideWhenUsed/>
    <w:rsid w:val="00BA223B"/>
    <w:rPr>
      <w:sz w:val="20"/>
      <w:szCs w:val="20"/>
    </w:rPr>
  </w:style>
  <w:style w:type="character" w:customStyle="1" w:styleId="CommentTextChar">
    <w:name w:val="Comment Text Char"/>
    <w:basedOn w:val="DefaultParagraphFont"/>
    <w:link w:val="CommentText"/>
    <w:uiPriority w:val="99"/>
    <w:semiHidden/>
    <w:rsid w:val="00BA223B"/>
    <w:rPr>
      <w:rFonts w:ascii="Arial" w:eastAsia="MS Mincho" w:hAnsi="Arial"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BA223B"/>
    <w:rPr>
      <w:b/>
      <w:bCs/>
    </w:rPr>
  </w:style>
  <w:style w:type="character" w:customStyle="1" w:styleId="CommentSubjectChar">
    <w:name w:val="Comment Subject Char"/>
    <w:basedOn w:val="CommentTextChar"/>
    <w:link w:val="CommentSubject"/>
    <w:uiPriority w:val="99"/>
    <w:semiHidden/>
    <w:rsid w:val="00BA223B"/>
    <w:rPr>
      <w:rFonts w:ascii="Arial" w:eastAsia="MS Mincho" w:hAnsi="Arial" w:cs="Times New Roman"/>
      <w:b/>
      <w:bCs/>
      <w:sz w:val="20"/>
      <w:szCs w:val="20"/>
      <w:lang w:val="en-GB" w:eastAsia="ja-JP"/>
    </w:rPr>
  </w:style>
  <w:style w:type="character" w:customStyle="1" w:styleId="BalloonTextChar1">
    <w:name w:val="Balloon Text Char1"/>
    <w:basedOn w:val="DefaultParagraphFont"/>
    <w:link w:val="BalloonText"/>
    <w:uiPriority w:val="99"/>
    <w:semiHidden/>
    <w:rsid w:val="00BA223B"/>
    <w:rPr>
      <w:rFonts w:ascii="Tahoma" w:eastAsia="MS Mincho" w:hAnsi="Tahoma" w:cs="Tahoma"/>
      <w:sz w:val="16"/>
      <w:szCs w:val="16"/>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71C"/>
    <w:rPr>
      <w:rFonts w:ascii="Arial" w:eastAsia="MS Mincho" w:hAnsi="Arial" w:cs="Times New Roman"/>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CA0"/>
    <w:pPr>
      <w:tabs>
        <w:tab w:val="center" w:pos="4680"/>
        <w:tab w:val="right" w:pos="9360"/>
      </w:tabs>
    </w:pPr>
  </w:style>
  <w:style w:type="character" w:customStyle="1" w:styleId="HeaderChar">
    <w:name w:val="Header Char"/>
    <w:basedOn w:val="DefaultParagraphFont"/>
    <w:link w:val="Header"/>
    <w:uiPriority w:val="99"/>
    <w:rsid w:val="00C82CA0"/>
    <w:rPr>
      <w:rFonts w:ascii="Arial" w:eastAsia="MS Mincho" w:hAnsi="Arial" w:cs="Times New Roman"/>
      <w:lang w:val="en-GB" w:eastAsia="ja-JP"/>
    </w:rPr>
  </w:style>
  <w:style w:type="paragraph" w:styleId="Footer">
    <w:name w:val="footer"/>
    <w:basedOn w:val="Normal"/>
    <w:link w:val="FooterChar"/>
    <w:uiPriority w:val="99"/>
    <w:unhideWhenUsed/>
    <w:rsid w:val="00C82CA0"/>
    <w:pPr>
      <w:tabs>
        <w:tab w:val="center" w:pos="4680"/>
        <w:tab w:val="right" w:pos="9360"/>
      </w:tabs>
    </w:pPr>
  </w:style>
  <w:style w:type="character" w:customStyle="1" w:styleId="FooterChar">
    <w:name w:val="Footer Char"/>
    <w:basedOn w:val="DefaultParagraphFont"/>
    <w:link w:val="Footer"/>
    <w:uiPriority w:val="99"/>
    <w:rsid w:val="00C82CA0"/>
    <w:rPr>
      <w:rFonts w:ascii="Arial" w:eastAsia="MS Mincho" w:hAnsi="Arial" w:cs="Times New Roman"/>
      <w:lang w:val="en-GB" w:eastAsia="ja-JP"/>
    </w:rPr>
  </w:style>
  <w:style w:type="character" w:customStyle="1" w:styleId="apple-style-span">
    <w:name w:val="apple-style-span"/>
    <w:basedOn w:val="DefaultParagraphFont"/>
    <w:rsid w:val="00EB77D9"/>
  </w:style>
  <w:style w:type="paragraph" w:styleId="ListParagraph">
    <w:name w:val="List Paragraph"/>
    <w:basedOn w:val="Normal"/>
    <w:uiPriority w:val="34"/>
    <w:qFormat/>
    <w:rsid w:val="00C77E37"/>
    <w:pPr>
      <w:ind w:left="720"/>
      <w:contextualSpacing/>
    </w:pPr>
  </w:style>
  <w:style w:type="character" w:styleId="CommentReference">
    <w:name w:val="annotation reference"/>
    <w:basedOn w:val="DefaultParagraphFont"/>
    <w:uiPriority w:val="99"/>
    <w:semiHidden/>
    <w:unhideWhenUsed/>
    <w:rsid w:val="00BA223B"/>
    <w:rPr>
      <w:sz w:val="16"/>
      <w:szCs w:val="16"/>
    </w:rPr>
  </w:style>
  <w:style w:type="paragraph" w:styleId="CommentText">
    <w:name w:val="annotation text"/>
    <w:basedOn w:val="Normal"/>
    <w:link w:val="CommentTextChar"/>
    <w:uiPriority w:val="99"/>
    <w:semiHidden/>
    <w:unhideWhenUsed/>
    <w:rsid w:val="00BA223B"/>
    <w:rPr>
      <w:sz w:val="20"/>
      <w:szCs w:val="20"/>
    </w:rPr>
  </w:style>
  <w:style w:type="character" w:customStyle="1" w:styleId="CommentTextChar">
    <w:name w:val="Comment Text Char"/>
    <w:basedOn w:val="DefaultParagraphFont"/>
    <w:link w:val="CommentText"/>
    <w:uiPriority w:val="99"/>
    <w:semiHidden/>
    <w:rsid w:val="00BA223B"/>
    <w:rPr>
      <w:rFonts w:ascii="Arial" w:eastAsia="MS Mincho" w:hAnsi="Arial"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BA223B"/>
    <w:rPr>
      <w:b/>
      <w:bCs/>
    </w:rPr>
  </w:style>
  <w:style w:type="character" w:customStyle="1" w:styleId="CommentSubjectChar">
    <w:name w:val="Comment Subject Char"/>
    <w:basedOn w:val="CommentTextChar"/>
    <w:link w:val="CommentSubject"/>
    <w:uiPriority w:val="99"/>
    <w:semiHidden/>
    <w:rsid w:val="00BA223B"/>
    <w:rPr>
      <w:rFonts w:ascii="Arial" w:eastAsia="MS Mincho" w:hAnsi="Arial" w:cs="Times New Roman"/>
      <w:b/>
      <w:bCs/>
      <w:sz w:val="20"/>
      <w:szCs w:val="20"/>
      <w:lang w:val="en-GB" w:eastAsia="ja-JP"/>
    </w:rPr>
  </w:style>
  <w:style w:type="paragraph" w:styleId="BalloonText">
    <w:name w:val="Balloon Text"/>
    <w:basedOn w:val="Normal"/>
    <w:link w:val="BalloonTextChar"/>
    <w:uiPriority w:val="99"/>
    <w:semiHidden/>
    <w:unhideWhenUsed/>
    <w:rsid w:val="00BA223B"/>
    <w:rPr>
      <w:rFonts w:ascii="Tahoma" w:hAnsi="Tahoma" w:cs="Tahoma"/>
      <w:sz w:val="16"/>
      <w:szCs w:val="16"/>
    </w:rPr>
  </w:style>
  <w:style w:type="character" w:customStyle="1" w:styleId="BalloonTextChar">
    <w:name w:val="Balloon Text Char"/>
    <w:basedOn w:val="DefaultParagraphFont"/>
    <w:link w:val="BalloonText"/>
    <w:uiPriority w:val="99"/>
    <w:semiHidden/>
    <w:rsid w:val="00BA223B"/>
    <w:rPr>
      <w:rFonts w:ascii="Tahoma" w:eastAsia="MS Mincho" w:hAnsi="Tahoma" w:cs="Tahoma"/>
      <w:sz w:val="16"/>
      <w:szCs w:val="16"/>
      <w:lang w:val="en-GB" w:eastAsia="ja-JP"/>
    </w:rPr>
  </w:style>
</w:styles>
</file>

<file path=word/webSettings.xml><?xml version="1.0" encoding="utf-8"?>
<w:webSettings xmlns:r="http://schemas.openxmlformats.org/officeDocument/2006/relationships" xmlns:w="http://schemas.openxmlformats.org/wordprocessingml/2006/main">
  <w:divs>
    <w:div w:id="314336929">
      <w:bodyDiv w:val="1"/>
      <w:marLeft w:val="0"/>
      <w:marRight w:val="0"/>
      <w:marTop w:val="0"/>
      <w:marBottom w:val="0"/>
      <w:divBdr>
        <w:top w:val="none" w:sz="0" w:space="0" w:color="auto"/>
        <w:left w:val="none" w:sz="0" w:space="0" w:color="auto"/>
        <w:bottom w:val="none" w:sz="0" w:space="0" w:color="auto"/>
        <w:right w:val="none" w:sz="0" w:space="0" w:color="auto"/>
      </w:divBdr>
      <w:divsChild>
        <w:div w:id="1795325918">
          <w:marLeft w:val="0"/>
          <w:marRight w:val="0"/>
          <w:marTop w:val="0"/>
          <w:marBottom w:val="0"/>
          <w:divBdr>
            <w:top w:val="none" w:sz="0" w:space="0" w:color="auto"/>
            <w:left w:val="none" w:sz="0" w:space="0" w:color="auto"/>
            <w:bottom w:val="none" w:sz="0" w:space="0" w:color="auto"/>
            <w:right w:val="none" w:sz="0" w:space="0" w:color="auto"/>
          </w:divBdr>
        </w:div>
        <w:div w:id="364453608">
          <w:marLeft w:val="0"/>
          <w:marRight w:val="0"/>
          <w:marTop w:val="0"/>
          <w:marBottom w:val="0"/>
          <w:divBdr>
            <w:top w:val="none" w:sz="0" w:space="0" w:color="auto"/>
            <w:left w:val="none" w:sz="0" w:space="0" w:color="auto"/>
            <w:bottom w:val="none" w:sz="0" w:space="0" w:color="auto"/>
            <w:right w:val="none" w:sz="0" w:space="0" w:color="auto"/>
          </w:divBdr>
        </w:div>
        <w:div w:id="772016922">
          <w:marLeft w:val="0"/>
          <w:marRight w:val="0"/>
          <w:marTop w:val="0"/>
          <w:marBottom w:val="0"/>
          <w:divBdr>
            <w:top w:val="none" w:sz="0" w:space="0" w:color="auto"/>
            <w:left w:val="none" w:sz="0" w:space="0" w:color="auto"/>
            <w:bottom w:val="none" w:sz="0" w:space="0" w:color="auto"/>
            <w:right w:val="none" w:sz="0" w:space="0" w:color="auto"/>
          </w:divBdr>
        </w:div>
        <w:div w:id="2130781639">
          <w:marLeft w:val="0"/>
          <w:marRight w:val="0"/>
          <w:marTop w:val="0"/>
          <w:marBottom w:val="0"/>
          <w:divBdr>
            <w:top w:val="none" w:sz="0" w:space="0" w:color="auto"/>
            <w:left w:val="none" w:sz="0" w:space="0" w:color="auto"/>
            <w:bottom w:val="none" w:sz="0" w:space="0" w:color="auto"/>
            <w:right w:val="none" w:sz="0" w:space="0" w:color="auto"/>
          </w:divBdr>
        </w:div>
        <w:div w:id="1758134574">
          <w:marLeft w:val="0"/>
          <w:marRight w:val="0"/>
          <w:marTop w:val="0"/>
          <w:marBottom w:val="0"/>
          <w:divBdr>
            <w:top w:val="none" w:sz="0" w:space="0" w:color="auto"/>
            <w:left w:val="none" w:sz="0" w:space="0" w:color="auto"/>
            <w:bottom w:val="none" w:sz="0" w:space="0" w:color="auto"/>
            <w:right w:val="none" w:sz="0" w:space="0" w:color="auto"/>
          </w:divBdr>
        </w:div>
        <w:div w:id="950474118">
          <w:marLeft w:val="0"/>
          <w:marRight w:val="0"/>
          <w:marTop w:val="0"/>
          <w:marBottom w:val="0"/>
          <w:divBdr>
            <w:top w:val="none" w:sz="0" w:space="0" w:color="auto"/>
            <w:left w:val="none" w:sz="0" w:space="0" w:color="auto"/>
            <w:bottom w:val="none" w:sz="0" w:space="0" w:color="auto"/>
            <w:right w:val="none" w:sz="0" w:space="0" w:color="auto"/>
          </w:divBdr>
        </w:div>
        <w:div w:id="1330330064">
          <w:marLeft w:val="0"/>
          <w:marRight w:val="0"/>
          <w:marTop w:val="0"/>
          <w:marBottom w:val="0"/>
          <w:divBdr>
            <w:top w:val="none" w:sz="0" w:space="0" w:color="auto"/>
            <w:left w:val="none" w:sz="0" w:space="0" w:color="auto"/>
            <w:bottom w:val="none" w:sz="0" w:space="0" w:color="auto"/>
            <w:right w:val="none" w:sz="0" w:space="0" w:color="auto"/>
          </w:divBdr>
        </w:div>
        <w:div w:id="1952467373">
          <w:marLeft w:val="0"/>
          <w:marRight w:val="0"/>
          <w:marTop w:val="0"/>
          <w:marBottom w:val="0"/>
          <w:divBdr>
            <w:top w:val="none" w:sz="0" w:space="0" w:color="auto"/>
            <w:left w:val="none" w:sz="0" w:space="0" w:color="auto"/>
            <w:bottom w:val="none" w:sz="0" w:space="0" w:color="auto"/>
            <w:right w:val="none" w:sz="0" w:space="0" w:color="auto"/>
          </w:divBdr>
        </w:div>
        <w:div w:id="196284695">
          <w:marLeft w:val="0"/>
          <w:marRight w:val="0"/>
          <w:marTop w:val="0"/>
          <w:marBottom w:val="0"/>
          <w:divBdr>
            <w:top w:val="none" w:sz="0" w:space="0" w:color="auto"/>
            <w:left w:val="none" w:sz="0" w:space="0" w:color="auto"/>
            <w:bottom w:val="none" w:sz="0" w:space="0" w:color="auto"/>
            <w:right w:val="none" w:sz="0" w:space="0" w:color="auto"/>
          </w:divBdr>
        </w:div>
        <w:div w:id="576521769">
          <w:marLeft w:val="0"/>
          <w:marRight w:val="0"/>
          <w:marTop w:val="0"/>
          <w:marBottom w:val="0"/>
          <w:divBdr>
            <w:top w:val="none" w:sz="0" w:space="0" w:color="auto"/>
            <w:left w:val="none" w:sz="0" w:space="0" w:color="auto"/>
            <w:bottom w:val="none" w:sz="0" w:space="0" w:color="auto"/>
            <w:right w:val="none" w:sz="0" w:space="0" w:color="auto"/>
          </w:divBdr>
        </w:div>
        <w:div w:id="1757511505">
          <w:marLeft w:val="0"/>
          <w:marRight w:val="0"/>
          <w:marTop w:val="0"/>
          <w:marBottom w:val="0"/>
          <w:divBdr>
            <w:top w:val="none" w:sz="0" w:space="0" w:color="auto"/>
            <w:left w:val="none" w:sz="0" w:space="0" w:color="auto"/>
            <w:bottom w:val="none" w:sz="0" w:space="0" w:color="auto"/>
            <w:right w:val="none" w:sz="0" w:space="0" w:color="auto"/>
          </w:divBdr>
        </w:div>
        <w:div w:id="1824661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1388</Words>
  <Characters>7916</Characters>
  <Application>Microsoft Macintosh Word</Application>
  <DocSecurity>0</DocSecurity>
  <Lines>65</Lines>
  <Paragraphs>15</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9721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Rosenberg</dc:creator>
  <cp:lastModifiedBy>Emily Firth</cp:lastModifiedBy>
  <cp:revision>6</cp:revision>
  <dcterms:created xsi:type="dcterms:W3CDTF">2012-09-17T05:58:00Z</dcterms:created>
  <dcterms:modified xsi:type="dcterms:W3CDTF">2012-09-17T06:44:00Z</dcterms:modified>
</cp:coreProperties>
</file>